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6E" w:rsidRPr="00E21FC4" w:rsidRDefault="00D67B6E" w:rsidP="00D67B6E">
      <w:pPr>
        <w:jc w:val="center"/>
        <w:rPr>
          <w:rFonts w:ascii="Arial" w:hAnsi="Arial" w:cs="Arial"/>
          <w:b/>
        </w:rPr>
      </w:pPr>
      <w:smartTag w:uri="urn:schemas-microsoft-com:office:smarttags" w:element="place">
        <w:smartTag w:uri="urn:schemas-microsoft-com:office:smarttags" w:element="PlaceName">
          <w:r w:rsidRPr="00E21FC4">
            <w:rPr>
              <w:rFonts w:ascii="Arial" w:hAnsi="Arial" w:cs="Arial"/>
              <w:b/>
            </w:rPr>
            <w:t>HAZELWOOD</w:t>
          </w:r>
        </w:smartTag>
        <w:r w:rsidRPr="00E21FC4">
          <w:rPr>
            <w:rFonts w:ascii="Arial" w:hAnsi="Arial" w:cs="Arial"/>
            <w:b/>
          </w:rPr>
          <w:t xml:space="preserve"> </w:t>
        </w:r>
        <w:smartTag w:uri="urn:schemas-microsoft-com:office:smarttags" w:element="PlaceType">
          <w:r w:rsidRPr="00E21FC4">
            <w:rPr>
              <w:rFonts w:ascii="Arial" w:hAnsi="Arial" w:cs="Arial"/>
              <w:b/>
            </w:rPr>
            <w:t>SCHOOL DISTRICT</w:t>
          </w:r>
        </w:smartTag>
      </w:smartTag>
    </w:p>
    <w:p w:rsidR="00D67B6E" w:rsidRDefault="00D67B6E" w:rsidP="00D67B6E">
      <w:pPr>
        <w:jc w:val="center"/>
        <w:rPr>
          <w:rFonts w:ascii="Arial" w:hAnsi="Arial" w:cs="Arial"/>
          <w:b/>
        </w:rPr>
      </w:pPr>
      <w:r>
        <w:rPr>
          <w:rFonts w:ascii="Arial" w:hAnsi="Arial" w:cs="Arial"/>
          <w:b/>
        </w:rPr>
        <w:t xml:space="preserve">ACT PREP FOR ENGLISH AND READING </w:t>
      </w:r>
    </w:p>
    <w:p w:rsidR="00D67B6E" w:rsidRPr="00E21FC4" w:rsidRDefault="00D67B6E" w:rsidP="00D67B6E">
      <w:pPr>
        <w:jc w:val="center"/>
        <w:rPr>
          <w:rFonts w:ascii="Arial" w:hAnsi="Arial" w:cs="Arial"/>
          <w:b/>
        </w:rPr>
      </w:pPr>
      <w:r>
        <w:rPr>
          <w:rFonts w:ascii="Arial" w:hAnsi="Arial" w:cs="Arial"/>
          <w:b/>
        </w:rPr>
        <w:t xml:space="preserve">COURSE </w:t>
      </w:r>
      <w:r w:rsidRPr="00E21FC4">
        <w:rPr>
          <w:rFonts w:ascii="Arial" w:hAnsi="Arial" w:cs="Arial"/>
          <w:b/>
        </w:rPr>
        <w:t>SYLLABUS</w:t>
      </w:r>
      <w:r w:rsidR="002062E9">
        <w:rPr>
          <w:rFonts w:ascii="Arial" w:hAnsi="Arial" w:cs="Arial"/>
          <w:b/>
        </w:rPr>
        <w:t xml:space="preserve"> 2020-2021</w:t>
      </w:r>
    </w:p>
    <w:p w:rsidR="00D67B6E" w:rsidRDefault="00D67B6E" w:rsidP="00D67B6E">
      <w:pPr>
        <w:jc w:val="both"/>
        <w:rPr>
          <w:rFonts w:ascii="Arial" w:hAnsi="Arial" w:cs="Arial"/>
          <w:b/>
          <w:color w:val="FF0000"/>
        </w:rPr>
      </w:pPr>
    </w:p>
    <w:p w:rsidR="00D67B6E" w:rsidRPr="00F65368" w:rsidRDefault="00767DFD" w:rsidP="00D67B6E">
      <w:pPr>
        <w:jc w:val="both"/>
        <w:rPr>
          <w:rFonts w:ascii="Arial" w:hAnsi="Arial" w:cs="Arial"/>
          <w:b/>
        </w:rPr>
      </w:pPr>
      <w:r w:rsidRPr="00F65368">
        <w:rPr>
          <w:rFonts w:ascii="Arial" w:hAnsi="Arial" w:cs="Arial"/>
          <w:b/>
        </w:rPr>
        <w:t xml:space="preserve">English/Reading </w:t>
      </w:r>
      <w:r w:rsidR="00D67B6E" w:rsidRPr="00F65368">
        <w:rPr>
          <w:rFonts w:ascii="Arial" w:hAnsi="Arial" w:cs="Arial"/>
          <w:b/>
        </w:rPr>
        <w:t>Course Description:</w:t>
      </w:r>
    </w:p>
    <w:p w:rsidR="00D67B6E" w:rsidRPr="00F65368" w:rsidRDefault="00D67B6E" w:rsidP="00D67B6E">
      <w:pPr>
        <w:rPr>
          <w:rFonts w:ascii="Arial" w:hAnsi="Arial" w:cs="Arial"/>
        </w:rPr>
      </w:pPr>
      <w:r w:rsidRPr="00F65368">
        <w:rPr>
          <w:rFonts w:ascii="Arial" w:hAnsi="Arial" w:cs="Arial"/>
        </w:rPr>
        <w:t>This course will familiarize students with the format and content of the English and Reading tests on the ACT and will help them set a target (goal) score for each.  Students will learn how to pace themselves on the test, how to move through the test efficiently, and how to use reading strategies to become more successful on the test.  Students will review the rules of standard grammar and punctuation and will apply those rules in writing and on practice tests.  Students will also use class time to read and summarize expository text.</w:t>
      </w:r>
    </w:p>
    <w:p w:rsidR="00D67B6E" w:rsidRPr="00F65368" w:rsidRDefault="00D67B6E" w:rsidP="00D67B6E">
      <w:pPr>
        <w:rPr>
          <w:rFonts w:ascii="Arial" w:hAnsi="Arial" w:cs="Arial"/>
        </w:rPr>
      </w:pPr>
    </w:p>
    <w:p w:rsidR="00D67B6E" w:rsidRPr="00F65368" w:rsidRDefault="00D67B6E" w:rsidP="00D67B6E">
      <w:r w:rsidRPr="00F65368">
        <w:rPr>
          <w:rFonts w:ascii="Arial" w:hAnsi="Arial" w:cs="Arial"/>
        </w:rPr>
        <w:t>Prerequisite:  English 2</w:t>
      </w:r>
    </w:p>
    <w:p w:rsidR="00D67B6E" w:rsidRPr="00F65368" w:rsidRDefault="00D67B6E" w:rsidP="00D67B6E">
      <w:pPr>
        <w:jc w:val="both"/>
        <w:rPr>
          <w:rFonts w:ascii="Arial" w:hAnsi="Arial" w:cs="Arial"/>
          <w:b/>
        </w:rPr>
      </w:pPr>
    </w:p>
    <w:p w:rsidR="00D67B6E" w:rsidRPr="00F65368" w:rsidRDefault="00D67B6E" w:rsidP="00D67B6E">
      <w:pPr>
        <w:pStyle w:val="Title"/>
        <w:jc w:val="both"/>
        <w:rPr>
          <w:rFonts w:ascii="Arial" w:hAnsi="Arial" w:cs="Arial"/>
          <w:sz w:val="24"/>
          <w:szCs w:val="24"/>
        </w:rPr>
      </w:pPr>
      <w:r w:rsidRPr="00F65368">
        <w:rPr>
          <w:rFonts w:ascii="Arial" w:hAnsi="Arial" w:cs="Arial"/>
          <w:b/>
          <w:sz w:val="24"/>
          <w:szCs w:val="24"/>
        </w:rPr>
        <w:t>Approved Course Materials and Resources</w:t>
      </w:r>
      <w:r w:rsidRPr="00F65368">
        <w:rPr>
          <w:rFonts w:ascii="Arial" w:hAnsi="Arial" w:cs="Arial"/>
          <w:sz w:val="24"/>
          <w:szCs w:val="24"/>
        </w:rPr>
        <w:t>:</w:t>
      </w:r>
    </w:p>
    <w:p w:rsidR="00D67B6E" w:rsidRPr="00F65368" w:rsidRDefault="00D67B6E" w:rsidP="00D67B6E">
      <w:pPr>
        <w:pStyle w:val="Subtitle"/>
        <w:jc w:val="left"/>
        <w:rPr>
          <w:rFonts w:ascii="Arial" w:hAnsi="Arial" w:cs="Arial"/>
          <w:b/>
          <w:sz w:val="24"/>
          <w:szCs w:val="24"/>
        </w:rPr>
      </w:pPr>
    </w:p>
    <w:p w:rsidR="00D67B6E" w:rsidRPr="00F65368" w:rsidRDefault="00D67B6E" w:rsidP="00D67B6E">
      <w:pPr>
        <w:pStyle w:val="Subtitle"/>
        <w:jc w:val="left"/>
        <w:rPr>
          <w:rFonts w:ascii="Arial" w:hAnsi="Arial" w:cs="Arial"/>
          <w:sz w:val="24"/>
          <w:szCs w:val="24"/>
        </w:rPr>
      </w:pPr>
      <w:r w:rsidRPr="00F65368">
        <w:rPr>
          <w:rFonts w:ascii="Arial" w:hAnsi="Arial" w:cs="Arial"/>
          <w:b/>
          <w:sz w:val="24"/>
          <w:szCs w:val="24"/>
        </w:rPr>
        <w:t>Textbook and Resources</w:t>
      </w:r>
      <w:r w:rsidRPr="00F65368">
        <w:rPr>
          <w:rFonts w:ascii="Arial" w:hAnsi="Arial" w:cs="Arial"/>
          <w:sz w:val="24"/>
          <w:szCs w:val="24"/>
        </w:rPr>
        <w:t>:</w:t>
      </w:r>
    </w:p>
    <w:p w:rsidR="00D67B6E" w:rsidRPr="00F65368" w:rsidRDefault="00D67B6E" w:rsidP="00D67B6E">
      <w:pPr>
        <w:rPr>
          <w:rFonts w:ascii="Arial" w:hAnsi="Arial" w:cs="Arial"/>
        </w:rPr>
      </w:pPr>
      <w:r w:rsidRPr="00F65368">
        <w:rPr>
          <w:rFonts w:ascii="Arial" w:hAnsi="Arial" w:cs="Arial"/>
          <w:i/>
        </w:rPr>
        <w:t xml:space="preserve">Focus on the ACT: Student Workbook for English and Reading.  </w:t>
      </w:r>
      <w:r w:rsidRPr="00F65368">
        <w:rPr>
          <w:rFonts w:ascii="Arial" w:hAnsi="Arial" w:cs="Arial"/>
        </w:rPr>
        <w:t xml:space="preserve">Dr. </w:t>
      </w:r>
      <w:proofErr w:type="spellStart"/>
      <w:r w:rsidRPr="00F65368">
        <w:rPr>
          <w:rFonts w:ascii="Arial" w:hAnsi="Arial" w:cs="Arial"/>
        </w:rPr>
        <w:t>Ene-Kaja</w:t>
      </w:r>
      <w:proofErr w:type="spellEnd"/>
      <w:r w:rsidRPr="00F65368">
        <w:rPr>
          <w:rFonts w:ascii="Arial" w:hAnsi="Arial" w:cs="Arial"/>
        </w:rPr>
        <w:t xml:space="preserve"> Chippendale.  Focus on Learning, 2010.</w:t>
      </w:r>
    </w:p>
    <w:p w:rsidR="00EB13FC" w:rsidRPr="00F65368" w:rsidRDefault="00EB13FC" w:rsidP="00D67B6E">
      <w:pPr>
        <w:rPr>
          <w:rFonts w:ascii="Arial" w:hAnsi="Arial" w:cs="Arial"/>
        </w:rPr>
      </w:pPr>
    </w:p>
    <w:p w:rsidR="00EB13FC" w:rsidRPr="00F65368" w:rsidRDefault="00EB13FC" w:rsidP="00D67B6E">
      <w:pPr>
        <w:rPr>
          <w:rFonts w:ascii="Arial" w:hAnsi="Arial" w:cs="Arial"/>
          <w:i/>
        </w:rPr>
      </w:pPr>
      <w:r w:rsidRPr="00F65368">
        <w:rPr>
          <w:rFonts w:ascii="Arial" w:hAnsi="Arial" w:cs="Arial"/>
          <w:i/>
        </w:rPr>
        <w:t>Newsweek</w:t>
      </w:r>
    </w:p>
    <w:p w:rsidR="00EB13FC" w:rsidRPr="00F65368" w:rsidRDefault="00EB13FC" w:rsidP="00D67B6E">
      <w:pPr>
        <w:rPr>
          <w:rFonts w:ascii="Arial" w:hAnsi="Arial" w:cs="Arial"/>
          <w:i/>
        </w:rPr>
      </w:pPr>
    </w:p>
    <w:p w:rsidR="00EB13FC" w:rsidRPr="00F65368" w:rsidRDefault="00EB13FC" w:rsidP="00D67B6E">
      <w:pPr>
        <w:rPr>
          <w:rFonts w:ascii="Arial" w:hAnsi="Arial" w:cs="Arial"/>
        </w:rPr>
      </w:pPr>
      <w:r w:rsidRPr="00F65368">
        <w:rPr>
          <w:rFonts w:ascii="Arial" w:hAnsi="Arial" w:cs="Arial"/>
          <w:i/>
        </w:rPr>
        <w:t xml:space="preserve">Learning Express Library </w:t>
      </w:r>
      <w:r w:rsidRPr="00F65368">
        <w:rPr>
          <w:rFonts w:ascii="Arial" w:hAnsi="Arial" w:cs="Arial"/>
        </w:rPr>
        <w:t xml:space="preserve">and other expository passages available through </w:t>
      </w:r>
      <w:proofErr w:type="spellStart"/>
      <w:r w:rsidRPr="00F65368">
        <w:rPr>
          <w:rFonts w:ascii="Arial" w:hAnsi="Arial" w:cs="Arial"/>
        </w:rPr>
        <w:t>MoreNet</w:t>
      </w:r>
      <w:proofErr w:type="spellEnd"/>
      <w:r w:rsidRPr="00F65368">
        <w:rPr>
          <w:rFonts w:ascii="Arial" w:hAnsi="Arial" w:cs="Arial"/>
        </w:rPr>
        <w:t xml:space="preserve">.  </w:t>
      </w:r>
    </w:p>
    <w:p w:rsidR="00D67B6E" w:rsidRPr="00F65368" w:rsidRDefault="00D67B6E" w:rsidP="00D67B6E">
      <w:pPr>
        <w:pStyle w:val="Subtitle"/>
        <w:jc w:val="left"/>
        <w:rPr>
          <w:rFonts w:ascii="Arial" w:hAnsi="Arial" w:cs="Arial"/>
          <w:b/>
          <w:sz w:val="24"/>
          <w:szCs w:val="24"/>
        </w:rPr>
      </w:pPr>
    </w:p>
    <w:p w:rsidR="00D67B6E" w:rsidRPr="00F65368" w:rsidRDefault="00D67B6E" w:rsidP="00D67B6E">
      <w:pPr>
        <w:pStyle w:val="Subtitle"/>
        <w:jc w:val="left"/>
        <w:rPr>
          <w:rFonts w:ascii="Arial" w:hAnsi="Arial" w:cs="Arial"/>
          <w:b/>
          <w:sz w:val="24"/>
          <w:szCs w:val="24"/>
        </w:rPr>
      </w:pPr>
      <w:r w:rsidRPr="00F65368">
        <w:rPr>
          <w:rFonts w:ascii="Arial" w:hAnsi="Arial" w:cs="Arial"/>
          <w:b/>
          <w:sz w:val="24"/>
          <w:szCs w:val="24"/>
        </w:rPr>
        <w:t xml:space="preserve">Video/Movies:   </w:t>
      </w:r>
    </w:p>
    <w:p w:rsidR="00D67B6E" w:rsidRPr="00F65368" w:rsidRDefault="00D67B6E" w:rsidP="00D67B6E">
      <w:pPr>
        <w:pStyle w:val="Subtitle"/>
        <w:jc w:val="left"/>
        <w:rPr>
          <w:rFonts w:ascii="Arial" w:hAnsi="Arial" w:cs="Arial"/>
          <w:sz w:val="24"/>
          <w:szCs w:val="24"/>
        </w:rPr>
      </w:pPr>
      <w:r w:rsidRPr="00F65368">
        <w:rPr>
          <w:rFonts w:ascii="Arial" w:hAnsi="Arial" w:cs="Arial"/>
          <w:sz w:val="24"/>
          <w:szCs w:val="24"/>
        </w:rPr>
        <w:t xml:space="preserve">Video clips from United Streaming are approved for classroom use.  </w:t>
      </w:r>
    </w:p>
    <w:p w:rsidR="00D67B6E" w:rsidRPr="00F65368" w:rsidRDefault="00D67B6E" w:rsidP="00D67B6E">
      <w:pPr>
        <w:pStyle w:val="Subtitle"/>
        <w:jc w:val="left"/>
        <w:rPr>
          <w:rFonts w:ascii="Arial" w:hAnsi="Arial" w:cs="Arial"/>
          <w:sz w:val="24"/>
          <w:szCs w:val="24"/>
        </w:rPr>
      </w:pPr>
      <w:r w:rsidRPr="00F65368">
        <w:rPr>
          <w:rFonts w:ascii="Arial" w:hAnsi="Arial" w:cs="Arial"/>
          <w:sz w:val="24"/>
          <w:szCs w:val="24"/>
        </w:rPr>
        <w:t xml:space="preserve">No full length movies are approved in the mathematics curriculum.  </w:t>
      </w:r>
    </w:p>
    <w:p w:rsidR="00D67B6E" w:rsidRPr="00F65368" w:rsidRDefault="00D67B6E" w:rsidP="00D67B6E">
      <w:pPr>
        <w:jc w:val="both"/>
        <w:rPr>
          <w:rFonts w:ascii="Arial" w:hAnsi="Arial" w:cs="Arial"/>
          <w:b/>
        </w:rPr>
      </w:pPr>
    </w:p>
    <w:p w:rsidR="00D67B6E" w:rsidRPr="00F65368" w:rsidRDefault="00D67B6E" w:rsidP="00D67B6E">
      <w:pPr>
        <w:jc w:val="both"/>
        <w:rPr>
          <w:rFonts w:ascii="Arial" w:hAnsi="Arial" w:cs="Arial"/>
        </w:rPr>
      </w:pPr>
      <w:r w:rsidRPr="00F65368">
        <w:rPr>
          <w:rFonts w:ascii="Arial" w:hAnsi="Arial" w:cs="Arial"/>
          <w:b/>
        </w:rPr>
        <w:t>Course Expectations</w:t>
      </w:r>
      <w:r w:rsidRPr="00F65368">
        <w:rPr>
          <w:rFonts w:ascii="Arial" w:hAnsi="Arial" w:cs="Arial"/>
        </w:rPr>
        <w:t>:</w:t>
      </w:r>
    </w:p>
    <w:p w:rsidR="00D67B6E" w:rsidRPr="00F65368" w:rsidRDefault="00D67B6E" w:rsidP="00D67B6E">
      <w:pPr>
        <w:jc w:val="both"/>
        <w:rPr>
          <w:rFonts w:ascii="Arial" w:hAnsi="Arial" w:cs="Arial"/>
        </w:rPr>
      </w:pPr>
      <w:r w:rsidRPr="00F65368">
        <w:rPr>
          <w:rFonts w:ascii="Arial" w:hAnsi="Arial" w:cs="Arial"/>
        </w:rPr>
        <w:t>The student will be expected to bring a pen and the textbook to class every day</w:t>
      </w:r>
      <w:r w:rsidR="001D4CBC">
        <w:rPr>
          <w:rFonts w:ascii="Arial" w:hAnsi="Arial" w:cs="Arial"/>
        </w:rPr>
        <w:t xml:space="preserve">/ have use of a </w:t>
      </w:r>
      <w:proofErr w:type="spellStart"/>
      <w:r w:rsidR="001D4CBC">
        <w:rPr>
          <w:rFonts w:ascii="Arial" w:hAnsi="Arial" w:cs="Arial"/>
        </w:rPr>
        <w:t>chromebook</w:t>
      </w:r>
      <w:proofErr w:type="spellEnd"/>
      <w:r w:rsidR="001D4CBC">
        <w:rPr>
          <w:rFonts w:ascii="Arial" w:hAnsi="Arial" w:cs="Arial"/>
        </w:rPr>
        <w:t xml:space="preserve"> with internet access</w:t>
      </w:r>
      <w:bookmarkStart w:id="0" w:name="_GoBack"/>
      <w:bookmarkEnd w:id="0"/>
      <w:r w:rsidRPr="00F65368">
        <w:rPr>
          <w:rFonts w:ascii="Arial" w:hAnsi="Arial" w:cs="Arial"/>
        </w:rPr>
        <w:t xml:space="preserve">.  </w:t>
      </w:r>
      <w:r w:rsidR="00557D12" w:rsidRPr="00F65368">
        <w:rPr>
          <w:rFonts w:ascii="Arial" w:hAnsi="Arial" w:cs="Arial"/>
        </w:rPr>
        <w:t>Students will be expected to participate in class activities, complete practice tests, use time in class to write summaries of the reading, create note cards that will help prepare for the ACT test, and set targets for the sub-test to help them focus on their goals.</w:t>
      </w:r>
    </w:p>
    <w:p w:rsidR="00314D22" w:rsidRPr="00F65368" w:rsidRDefault="00496A7A" w:rsidP="00314D22">
      <w:pPr>
        <w:pStyle w:val="Heading4"/>
        <w:rPr>
          <w:rFonts w:ascii="Arial" w:hAnsi="Arial" w:cs="Arial"/>
          <w:b w:val="0"/>
          <w:sz w:val="24"/>
          <w:szCs w:val="24"/>
        </w:rPr>
      </w:pPr>
      <w:r w:rsidRPr="00F65368">
        <w:rPr>
          <w:rFonts w:ascii="Arial" w:hAnsi="Arial" w:cs="Arial"/>
          <w:b w:val="0"/>
        </w:rPr>
        <w:t>Assessments:</w:t>
      </w:r>
      <w:r w:rsidR="00314D22" w:rsidRPr="00F65368">
        <w:rPr>
          <w:rFonts w:ascii="Arial" w:hAnsi="Arial" w:cs="Arial"/>
          <w:b w:val="0"/>
        </w:rPr>
        <w:t xml:space="preserve">  </w:t>
      </w:r>
      <w:r w:rsidR="00314D22" w:rsidRPr="00F65368">
        <w:rPr>
          <w:rFonts w:ascii="Arial" w:hAnsi="Arial" w:cs="Arial"/>
          <w:b w:val="0"/>
          <w:sz w:val="24"/>
          <w:szCs w:val="24"/>
        </w:rPr>
        <w:t xml:space="preserve">Each subtest serves as the District Common Assessments.  A scoring guide and grade calculator will ensure consistent scoring for all students across the district.  </w:t>
      </w:r>
    </w:p>
    <w:p w:rsidR="00496A7A" w:rsidRPr="00F65368" w:rsidRDefault="00496A7A" w:rsidP="00496A7A">
      <w:pPr>
        <w:ind w:left="360"/>
        <w:rPr>
          <w:rFonts w:ascii="Arial" w:hAnsi="Arial" w:cs="Arial"/>
        </w:rPr>
      </w:pPr>
    </w:p>
    <w:p w:rsidR="00496A7A" w:rsidRPr="00F65368" w:rsidRDefault="00496A7A" w:rsidP="00496A7A">
      <w:pPr>
        <w:rPr>
          <w:rFonts w:ascii="Arial" w:hAnsi="Arial" w:cs="Arial"/>
          <w:b/>
        </w:rPr>
      </w:pPr>
      <w:r w:rsidRPr="00F65368">
        <w:rPr>
          <w:rFonts w:ascii="Arial" w:hAnsi="Arial" w:cs="Arial"/>
          <w:b/>
        </w:rPr>
        <w:t>Course Curriculum Map:</w:t>
      </w:r>
    </w:p>
    <w:p w:rsidR="00496A7A" w:rsidRPr="00F65368" w:rsidRDefault="00496A7A" w:rsidP="00496A7A">
      <w:pPr>
        <w:rPr>
          <w:rFonts w:ascii="Arial" w:hAnsi="Arial" w:cs="Arial"/>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463"/>
        <w:gridCol w:w="3720"/>
      </w:tblGrid>
      <w:tr w:rsidR="00496A7A" w:rsidRPr="00F65368" w:rsidTr="00E1259C">
        <w:trPr>
          <w:trHeight w:val="145"/>
        </w:trPr>
        <w:tc>
          <w:tcPr>
            <w:tcW w:w="1725" w:type="dxa"/>
          </w:tcPr>
          <w:p w:rsidR="00496A7A" w:rsidRPr="00F65368" w:rsidRDefault="00496A7A" w:rsidP="004D1F54">
            <w:pPr>
              <w:rPr>
                <w:rFonts w:ascii="Arial" w:hAnsi="Arial" w:cs="Arial"/>
                <w:b/>
              </w:rPr>
            </w:pPr>
            <w:r w:rsidRPr="00F65368">
              <w:rPr>
                <w:rFonts w:ascii="Arial" w:hAnsi="Arial" w:cs="Arial"/>
                <w:b/>
              </w:rPr>
              <w:t>Pacing</w:t>
            </w:r>
          </w:p>
        </w:tc>
        <w:tc>
          <w:tcPr>
            <w:tcW w:w="5463" w:type="dxa"/>
          </w:tcPr>
          <w:p w:rsidR="00496A7A" w:rsidRPr="00F65368" w:rsidRDefault="00496A7A" w:rsidP="004D1F54">
            <w:pPr>
              <w:rPr>
                <w:rFonts w:ascii="Arial" w:hAnsi="Arial" w:cs="Arial"/>
                <w:b/>
              </w:rPr>
            </w:pPr>
            <w:r w:rsidRPr="00F65368">
              <w:rPr>
                <w:rFonts w:ascii="Arial" w:hAnsi="Arial" w:cs="Arial"/>
                <w:b/>
              </w:rPr>
              <w:t>Sequence</w:t>
            </w:r>
          </w:p>
        </w:tc>
        <w:tc>
          <w:tcPr>
            <w:tcW w:w="3720" w:type="dxa"/>
          </w:tcPr>
          <w:p w:rsidR="00496A7A" w:rsidRPr="00F65368" w:rsidRDefault="00496A7A" w:rsidP="004D1F54">
            <w:pPr>
              <w:rPr>
                <w:rFonts w:ascii="Arial" w:hAnsi="Arial" w:cs="Arial"/>
                <w:b/>
                <w:sz w:val="20"/>
              </w:rPr>
            </w:pPr>
            <w:r w:rsidRPr="00F65368">
              <w:rPr>
                <w:rFonts w:ascii="Arial" w:hAnsi="Arial" w:cs="Arial"/>
                <w:b/>
              </w:rPr>
              <w:t>Materials</w:t>
            </w:r>
          </w:p>
        </w:tc>
      </w:tr>
      <w:tr w:rsidR="00496A7A" w:rsidRPr="00F65368" w:rsidTr="00E1259C">
        <w:trPr>
          <w:trHeight w:val="145"/>
        </w:trPr>
        <w:tc>
          <w:tcPr>
            <w:tcW w:w="1725" w:type="dxa"/>
          </w:tcPr>
          <w:p w:rsidR="00496A7A" w:rsidRDefault="00496A7A" w:rsidP="004D1F54">
            <w:pPr>
              <w:rPr>
                <w:rFonts w:ascii="Arial" w:hAnsi="Arial" w:cs="Arial"/>
                <w:b/>
              </w:rPr>
            </w:pPr>
            <w:r w:rsidRPr="00F65368">
              <w:rPr>
                <w:rFonts w:ascii="Arial" w:hAnsi="Arial" w:cs="Arial"/>
                <w:b/>
              </w:rPr>
              <w:t>Day 1</w:t>
            </w:r>
          </w:p>
          <w:p w:rsidR="00F65368" w:rsidRPr="00F65368" w:rsidRDefault="00F65368" w:rsidP="004D1F54">
            <w:pPr>
              <w:rPr>
                <w:rFonts w:ascii="Arial" w:hAnsi="Arial" w:cs="Arial"/>
                <w:b/>
              </w:rPr>
            </w:pPr>
            <w:r>
              <w:rPr>
                <w:rFonts w:ascii="Arial" w:hAnsi="Arial" w:cs="Arial"/>
                <w:b/>
              </w:rPr>
              <w:t>(Obj. 1)</w:t>
            </w:r>
          </w:p>
        </w:tc>
        <w:tc>
          <w:tcPr>
            <w:tcW w:w="5463" w:type="dxa"/>
          </w:tcPr>
          <w:p w:rsidR="00496A7A" w:rsidRPr="00F65368" w:rsidRDefault="00496A7A" w:rsidP="004D1F54">
            <w:pPr>
              <w:rPr>
                <w:rFonts w:ascii="Arial" w:hAnsi="Arial" w:cs="Arial"/>
              </w:rPr>
            </w:pPr>
            <w:r w:rsidRPr="00F65368">
              <w:rPr>
                <w:rFonts w:ascii="Arial" w:hAnsi="Arial" w:cs="Arial"/>
              </w:rPr>
              <w:t>Introductions, Course Expectations and Syllabus</w:t>
            </w:r>
          </w:p>
          <w:p w:rsidR="00A640CF" w:rsidRPr="00F65368" w:rsidRDefault="00A640CF" w:rsidP="004D1F54">
            <w:pPr>
              <w:rPr>
                <w:rFonts w:ascii="Arial" w:hAnsi="Arial" w:cs="Arial"/>
              </w:rPr>
            </w:pPr>
            <w:r w:rsidRPr="00F65368">
              <w:rPr>
                <w:rFonts w:ascii="Arial" w:hAnsi="Arial" w:cs="Arial"/>
              </w:rPr>
              <w:t>Lesson 1</w:t>
            </w:r>
          </w:p>
          <w:p w:rsidR="00767DFD" w:rsidRPr="00F65368" w:rsidRDefault="00E505DE" w:rsidP="004D1F54">
            <w:pPr>
              <w:rPr>
                <w:rFonts w:ascii="Arial" w:hAnsi="Arial" w:cs="Arial"/>
              </w:rPr>
            </w:pPr>
            <w:r w:rsidRPr="00F65368">
              <w:rPr>
                <w:rFonts w:ascii="Arial" w:hAnsi="Arial" w:cs="Arial"/>
              </w:rPr>
              <w:t>English s</w:t>
            </w:r>
            <w:r w:rsidR="00496A7A" w:rsidRPr="00F65368">
              <w:rPr>
                <w:rFonts w:ascii="Arial" w:hAnsi="Arial" w:cs="Arial"/>
              </w:rPr>
              <w:t xml:space="preserve">ubtest using ACT Test </w:t>
            </w:r>
          </w:p>
        </w:tc>
        <w:tc>
          <w:tcPr>
            <w:tcW w:w="3720" w:type="dxa"/>
          </w:tcPr>
          <w:p w:rsidR="00F65368" w:rsidRDefault="00496A7A" w:rsidP="00F65368">
            <w:pPr>
              <w:numPr>
                <w:ilvl w:val="0"/>
                <w:numId w:val="1"/>
              </w:numPr>
              <w:rPr>
                <w:rFonts w:ascii="Arial" w:hAnsi="Arial" w:cs="Arial"/>
                <w:sz w:val="20"/>
              </w:rPr>
            </w:pPr>
            <w:r w:rsidRPr="00F65368">
              <w:rPr>
                <w:rFonts w:ascii="Arial" w:hAnsi="Arial" w:cs="Arial"/>
                <w:sz w:val="20"/>
              </w:rPr>
              <w:t>Copies of “Preparing for the ACT Assessment “</w:t>
            </w:r>
            <w:r w:rsidR="00B8136D" w:rsidRPr="00F65368">
              <w:rPr>
                <w:rFonts w:ascii="Arial" w:hAnsi="Arial" w:cs="Arial"/>
                <w:sz w:val="20"/>
              </w:rPr>
              <w:t xml:space="preserve"> </w:t>
            </w:r>
            <w:r w:rsidR="00E505DE" w:rsidRPr="00F65368">
              <w:rPr>
                <w:rFonts w:ascii="Arial" w:hAnsi="Arial" w:cs="Arial"/>
                <w:sz w:val="20"/>
              </w:rPr>
              <w:t xml:space="preserve">test </w:t>
            </w:r>
            <w:r w:rsidRPr="00F65368">
              <w:rPr>
                <w:rFonts w:ascii="Arial" w:hAnsi="Arial" w:cs="Arial"/>
                <w:sz w:val="20"/>
              </w:rPr>
              <w:t>booklet</w:t>
            </w:r>
            <w:r w:rsidR="00B8136D" w:rsidRPr="00F65368">
              <w:rPr>
                <w:rFonts w:ascii="Arial" w:hAnsi="Arial" w:cs="Arial"/>
                <w:sz w:val="20"/>
              </w:rPr>
              <w:t xml:space="preserve"> </w:t>
            </w:r>
            <w:r w:rsidR="004413F5">
              <w:rPr>
                <w:rFonts w:ascii="Arial" w:hAnsi="Arial" w:cs="Arial"/>
                <w:sz w:val="20"/>
              </w:rPr>
              <w:t xml:space="preserve"> </w:t>
            </w:r>
          </w:p>
          <w:p w:rsidR="00A640CF" w:rsidRPr="00F65368" w:rsidRDefault="00A640CF" w:rsidP="00F65368">
            <w:pPr>
              <w:numPr>
                <w:ilvl w:val="0"/>
                <w:numId w:val="1"/>
              </w:numPr>
              <w:rPr>
                <w:rFonts w:ascii="Arial" w:hAnsi="Arial" w:cs="Arial"/>
                <w:sz w:val="20"/>
              </w:rPr>
            </w:pPr>
            <w:r w:rsidRPr="00F65368">
              <w:rPr>
                <w:rFonts w:ascii="Arial" w:hAnsi="Arial" w:cs="Arial"/>
                <w:sz w:val="20"/>
              </w:rPr>
              <w:t>Lesson 1</w:t>
            </w:r>
          </w:p>
        </w:tc>
      </w:tr>
      <w:tr w:rsidR="00496A7A" w:rsidRPr="00F65368" w:rsidTr="00E1259C">
        <w:trPr>
          <w:trHeight w:val="145"/>
        </w:trPr>
        <w:tc>
          <w:tcPr>
            <w:tcW w:w="1725" w:type="dxa"/>
          </w:tcPr>
          <w:p w:rsidR="00496A7A" w:rsidRDefault="00496A7A" w:rsidP="004D1F54">
            <w:pPr>
              <w:rPr>
                <w:rFonts w:ascii="Arial" w:hAnsi="Arial" w:cs="Arial"/>
                <w:b/>
              </w:rPr>
            </w:pPr>
            <w:r w:rsidRPr="00F65368">
              <w:rPr>
                <w:rFonts w:ascii="Arial" w:hAnsi="Arial" w:cs="Arial"/>
                <w:b/>
              </w:rPr>
              <w:t>Day 2</w:t>
            </w:r>
          </w:p>
          <w:p w:rsidR="00F65368" w:rsidRPr="00F65368" w:rsidRDefault="00F65368" w:rsidP="004D1F54">
            <w:pPr>
              <w:rPr>
                <w:rFonts w:ascii="Arial" w:hAnsi="Arial" w:cs="Arial"/>
                <w:b/>
              </w:rPr>
            </w:pPr>
            <w:r>
              <w:rPr>
                <w:rFonts w:ascii="Arial" w:hAnsi="Arial" w:cs="Arial"/>
                <w:b/>
              </w:rPr>
              <w:t>(Obj. 1)</w:t>
            </w:r>
          </w:p>
        </w:tc>
        <w:tc>
          <w:tcPr>
            <w:tcW w:w="5463" w:type="dxa"/>
          </w:tcPr>
          <w:p w:rsidR="00496A7A" w:rsidRPr="00F65368" w:rsidRDefault="00496A7A" w:rsidP="004D1F54">
            <w:pPr>
              <w:rPr>
                <w:rFonts w:ascii="Arial" w:hAnsi="Arial" w:cs="Arial"/>
              </w:rPr>
            </w:pPr>
            <w:r w:rsidRPr="00F65368">
              <w:rPr>
                <w:rFonts w:ascii="Arial" w:hAnsi="Arial" w:cs="Arial"/>
              </w:rPr>
              <w:t>ACT research</w:t>
            </w:r>
            <w:r w:rsidR="00767DFD" w:rsidRPr="00F65368">
              <w:rPr>
                <w:rFonts w:ascii="Arial" w:hAnsi="Arial" w:cs="Arial"/>
              </w:rPr>
              <w:t>—Power Point</w:t>
            </w:r>
          </w:p>
          <w:p w:rsidR="00496A7A" w:rsidRPr="00F65368" w:rsidRDefault="00E505DE" w:rsidP="004D1F54">
            <w:pPr>
              <w:rPr>
                <w:rFonts w:ascii="Arial" w:hAnsi="Arial" w:cs="Arial"/>
              </w:rPr>
            </w:pPr>
            <w:r w:rsidRPr="00F65368">
              <w:rPr>
                <w:rFonts w:ascii="Arial" w:hAnsi="Arial" w:cs="Arial"/>
              </w:rPr>
              <w:t>Math s</w:t>
            </w:r>
            <w:r w:rsidR="00496A7A" w:rsidRPr="00F65368">
              <w:rPr>
                <w:rFonts w:ascii="Arial" w:hAnsi="Arial" w:cs="Arial"/>
              </w:rPr>
              <w:t xml:space="preserve">ubtest </w:t>
            </w:r>
            <w:r w:rsidR="004413F5">
              <w:rPr>
                <w:rFonts w:ascii="Arial" w:hAnsi="Arial" w:cs="Arial"/>
              </w:rPr>
              <w:t>using ACT Test</w:t>
            </w:r>
            <w:r w:rsidRPr="00F65368">
              <w:rPr>
                <w:rFonts w:ascii="Arial" w:hAnsi="Arial" w:cs="Arial"/>
              </w:rPr>
              <w:t xml:space="preserve"> (must allow 60 minutes for this)</w:t>
            </w:r>
          </w:p>
          <w:p w:rsidR="00496A7A" w:rsidRPr="00F65368" w:rsidRDefault="00E505DE" w:rsidP="004D1F54">
            <w:pPr>
              <w:rPr>
                <w:rFonts w:ascii="Arial" w:hAnsi="Arial" w:cs="Arial"/>
              </w:rPr>
            </w:pPr>
            <w:r w:rsidRPr="00F65368">
              <w:rPr>
                <w:rFonts w:ascii="Arial" w:hAnsi="Arial" w:cs="Arial"/>
              </w:rPr>
              <w:t>Free Reading for remainder of time</w:t>
            </w:r>
          </w:p>
        </w:tc>
        <w:tc>
          <w:tcPr>
            <w:tcW w:w="3720" w:type="dxa"/>
          </w:tcPr>
          <w:p w:rsidR="00496A7A" w:rsidRPr="00F65368" w:rsidRDefault="00496A7A" w:rsidP="00E505DE">
            <w:pPr>
              <w:numPr>
                <w:ilvl w:val="0"/>
                <w:numId w:val="2"/>
              </w:numPr>
              <w:rPr>
                <w:rFonts w:ascii="Arial" w:hAnsi="Arial" w:cs="Arial"/>
                <w:sz w:val="20"/>
              </w:rPr>
            </w:pPr>
            <w:r w:rsidRPr="00F65368">
              <w:rPr>
                <w:rFonts w:ascii="Arial" w:hAnsi="Arial" w:cs="Arial"/>
                <w:sz w:val="20"/>
              </w:rPr>
              <w:t>Copies of “Preparing for the ACT Assessment “</w:t>
            </w:r>
            <w:r w:rsidR="00E505DE" w:rsidRPr="00F65368">
              <w:rPr>
                <w:rFonts w:ascii="Arial" w:hAnsi="Arial" w:cs="Arial"/>
                <w:sz w:val="20"/>
              </w:rPr>
              <w:t xml:space="preserve"> test </w:t>
            </w:r>
            <w:r w:rsidRPr="00F65368">
              <w:rPr>
                <w:rFonts w:ascii="Arial" w:hAnsi="Arial" w:cs="Arial"/>
                <w:sz w:val="20"/>
              </w:rPr>
              <w:t>booklet</w:t>
            </w:r>
            <w:r w:rsidR="00E505DE" w:rsidRPr="00F65368">
              <w:rPr>
                <w:rFonts w:ascii="Arial" w:hAnsi="Arial" w:cs="Arial"/>
                <w:sz w:val="20"/>
              </w:rPr>
              <w:t xml:space="preserve"> </w:t>
            </w:r>
            <w:r w:rsidR="004413F5">
              <w:rPr>
                <w:rFonts w:ascii="Arial" w:hAnsi="Arial" w:cs="Arial"/>
                <w:sz w:val="20"/>
              </w:rPr>
              <w:t xml:space="preserve"> </w:t>
            </w:r>
          </w:p>
          <w:p w:rsidR="00767DFD" w:rsidRPr="00F65368" w:rsidRDefault="00767DFD" w:rsidP="00E505DE">
            <w:pPr>
              <w:numPr>
                <w:ilvl w:val="0"/>
                <w:numId w:val="2"/>
              </w:numPr>
              <w:rPr>
                <w:rFonts w:ascii="Arial" w:hAnsi="Arial" w:cs="Arial"/>
                <w:sz w:val="20"/>
              </w:rPr>
            </w:pPr>
            <w:r w:rsidRPr="00F65368">
              <w:rPr>
                <w:rFonts w:ascii="Arial" w:hAnsi="Arial" w:cs="Arial"/>
                <w:sz w:val="20"/>
              </w:rPr>
              <w:t>Power Point</w:t>
            </w:r>
          </w:p>
        </w:tc>
      </w:tr>
      <w:tr w:rsidR="00496A7A" w:rsidRPr="00F65368" w:rsidTr="00E1259C">
        <w:trPr>
          <w:trHeight w:val="1650"/>
        </w:trPr>
        <w:tc>
          <w:tcPr>
            <w:tcW w:w="1725" w:type="dxa"/>
          </w:tcPr>
          <w:p w:rsidR="00496A7A" w:rsidRDefault="00496A7A" w:rsidP="004D1F54">
            <w:pPr>
              <w:rPr>
                <w:rFonts w:ascii="Arial" w:hAnsi="Arial" w:cs="Arial"/>
                <w:b/>
              </w:rPr>
            </w:pPr>
            <w:r w:rsidRPr="00F65368">
              <w:rPr>
                <w:rFonts w:ascii="Arial" w:hAnsi="Arial" w:cs="Arial"/>
                <w:b/>
              </w:rPr>
              <w:lastRenderedPageBreak/>
              <w:t>Day 3</w:t>
            </w:r>
          </w:p>
          <w:p w:rsidR="00F65368" w:rsidRPr="00F65368" w:rsidRDefault="00F65368" w:rsidP="004D1F54">
            <w:pPr>
              <w:rPr>
                <w:rFonts w:ascii="Arial" w:hAnsi="Arial" w:cs="Arial"/>
                <w:b/>
              </w:rPr>
            </w:pPr>
            <w:r>
              <w:rPr>
                <w:rFonts w:ascii="Arial" w:hAnsi="Arial" w:cs="Arial"/>
                <w:b/>
              </w:rPr>
              <w:t>(Obj. 1)</w:t>
            </w:r>
          </w:p>
        </w:tc>
        <w:tc>
          <w:tcPr>
            <w:tcW w:w="5463" w:type="dxa"/>
          </w:tcPr>
          <w:p w:rsidR="00496A7A" w:rsidRPr="00F65368" w:rsidRDefault="00E505DE" w:rsidP="004D1F54">
            <w:pPr>
              <w:rPr>
                <w:rFonts w:ascii="Arial" w:hAnsi="Arial" w:cs="Arial"/>
              </w:rPr>
            </w:pPr>
            <w:r w:rsidRPr="00F65368">
              <w:rPr>
                <w:rFonts w:ascii="Arial" w:hAnsi="Arial" w:cs="Arial"/>
              </w:rPr>
              <w:t>Reading and Science s</w:t>
            </w:r>
            <w:r w:rsidR="004413F5">
              <w:rPr>
                <w:rFonts w:ascii="Arial" w:hAnsi="Arial" w:cs="Arial"/>
              </w:rPr>
              <w:t>ubtests using ACT Test</w:t>
            </w:r>
            <w:r w:rsidRPr="00F65368">
              <w:rPr>
                <w:rFonts w:ascii="Arial" w:hAnsi="Arial" w:cs="Arial"/>
              </w:rPr>
              <w:t xml:space="preserve"> (must allow 70 minutes for this)</w:t>
            </w:r>
          </w:p>
        </w:tc>
        <w:tc>
          <w:tcPr>
            <w:tcW w:w="3720" w:type="dxa"/>
          </w:tcPr>
          <w:p w:rsidR="00496A7A" w:rsidRPr="00F65368" w:rsidRDefault="00E505DE" w:rsidP="00496A7A">
            <w:pPr>
              <w:numPr>
                <w:ilvl w:val="0"/>
                <w:numId w:val="3"/>
              </w:numPr>
              <w:rPr>
                <w:rFonts w:ascii="Arial" w:hAnsi="Arial" w:cs="Arial"/>
                <w:sz w:val="20"/>
              </w:rPr>
            </w:pPr>
            <w:r w:rsidRPr="00F65368">
              <w:rPr>
                <w:rFonts w:ascii="Arial" w:hAnsi="Arial" w:cs="Arial"/>
                <w:sz w:val="20"/>
              </w:rPr>
              <w:t xml:space="preserve">Copies of </w:t>
            </w:r>
            <w:r w:rsidR="00496A7A" w:rsidRPr="00F65368">
              <w:rPr>
                <w:rFonts w:ascii="Arial" w:hAnsi="Arial" w:cs="Arial"/>
                <w:sz w:val="20"/>
              </w:rPr>
              <w:t>“Preparing for the ACT Assessment”</w:t>
            </w:r>
            <w:r w:rsidR="004413F5">
              <w:rPr>
                <w:rFonts w:ascii="Arial" w:hAnsi="Arial" w:cs="Arial"/>
                <w:sz w:val="20"/>
              </w:rPr>
              <w:t xml:space="preserve"> test booklet</w:t>
            </w:r>
          </w:p>
          <w:p w:rsidR="00496A7A" w:rsidRPr="00F65368" w:rsidRDefault="00496A7A" w:rsidP="00496A7A">
            <w:pPr>
              <w:numPr>
                <w:ilvl w:val="0"/>
                <w:numId w:val="3"/>
              </w:numPr>
              <w:rPr>
                <w:rFonts w:ascii="Arial" w:hAnsi="Arial" w:cs="Arial"/>
                <w:sz w:val="20"/>
              </w:rPr>
            </w:pPr>
            <w:r w:rsidRPr="00F65368">
              <w:rPr>
                <w:rFonts w:ascii="Arial" w:hAnsi="Arial" w:cs="Arial"/>
                <w:sz w:val="20"/>
              </w:rPr>
              <w:t>T</w:t>
            </w:r>
            <w:r w:rsidR="00E505DE" w:rsidRPr="00F65368">
              <w:rPr>
                <w:rFonts w:ascii="Arial" w:hAnsi="Arial" w:cs="Arial"/>
                <w:sz w:val="20"/>
              </w:rPr>
              <w:t>eachers as Coaches Power P</w:t>
            </w:r>
            <w:r w:rsidRPr="00F65368">
              <w:rPr>
                <w:rFonts w:ascii="Arial" w:hAnsi="Arial" w:cs="Arial"/>
                <w:sz w:val="20"/>
              </w:rPr>
              <w:t>oint</w:t>
            </w:r>
          </w:p>
        </w:tc>
      </w:tr>
      <w:tr w:rsidR="00496A7A" w:rsidRPr="00F65368" w:rsidTr="00E1259C">
        <w:trPr>
          <w:trHeight w:val="1105"/>
        </w:trPr>
        <w:tc>
          <w:tcPr>
            <w:tcW w:w="1725" w:type="dxa"/>
          </w:tcPr>
          <w:p w:rsidR="00496A7A" w:rsidRDefault="00496A7A" w:rsidP="004D1F54">
            <w:pPr>
              <w:rPr>
                <w:rFonts w:ascii="Arial" w:hAnsi="Arial" w:cs="Arial"/>
                <w:b/>
              </w:rPr>
            </w:pPr>
            <w:r w:rsidRPr="00F65368">
              <w:rPr>
                <w:rFonts w:ascii="Arial" w:hAnsi="Arial" w:cs="Arial"/>
                <w:b/>
              </w:rPr>
              <w:t>Day 4</w:t>
            </w:r>
          </w:p>
          <w:p w:rsidR="00F65368" w:rsidRPr="00F65368" w:rsidRDefault="00891972" w:rsidP="004D1F54">
            <w:pPr>
              <w:rPr>
                <w:rFonts w:ascii="Arial" w:hAnsi="Arial" w:cs="Arial"/>
                <w:b/>
              </w:rPr>
            </w:pPr>
            <w:r>
              <w:rPr>
                <w:rFonts w:ascii="Arial" w:hAnsi="Arial" w:cs="Arial"/>
                <w:b/>
              </w:rPr>
              <w:t xml:space="preserve">(Obj. 2, </w:t>
            </w:r>
            <w:r w:rsidR="00F65368">
              <w:rPr>
                <w:rFonts w:ascii="Arial" w:hAnsi="Arial" w:cs="Arial"/>
                <w:b/>
              </w:rPr>
              <w:t>4)</w:t>
            </w:r>
          </w:p>
        </w:tc>
        <w:tc>
          <w:tcPr>
            <w:tcW w:w="5463" w:type="dxa"/>
          </w:tcPr>
          <w:p w:rsidR="00496A7A" w:rsidRPr="00F65368" w:rsidRDefault="00496A7A" w:rsidP="004D1F54">
            <w:pPr>
              <w:rPr>
                <w:rFonts w:ascii="Arial" w:hAnsi="Arial" w:cs="Arial"/>
              </w:rPr>
            </w:pPr>
            <w:r w:rsidRPr="00F65368">
              <w:rPr>
                <w:rFonts w:ascii="Arial" w:hAnsi="Arial" w:cs="Arial"/>
              </w:rPr>
              <w:t>L</w:t>
            </w:r>
            <w:r w:rsidR="00D32551" w:rsidRPr="00F65368">
              <w:rPr>
                <w:rFonts w:ascii="Arial" w:hAnsi="Arial" w:cs="Arial"/>
              </w:rPr>
              <w:t>esson</w:t>
            </w:r>
            <w:r w:rsidR="00B95290" w:rsidRPr="00F65368">
              <w:rPr>
                <w:rFonts w:ascii="Arial" w:hAnsi="Arial" w:cs="Arial"/>
              </w:rPr>
              <w:t xml:space="preserve"> 1 and </w:t>
            </w:r>
            <w:r w:rsidR="00D32551" w:rsidRPr="00F65368">
              <w:rPr>
                <w:rFonts w:ascii="Arial" w:hAnsi="Arial" w:cs="Arial"/>
              </w:rPr>
              <w:t xml:space="preserve">Lesson </w:t>
            </w:r>
            <w:r w:rsidR="00B95290" w:rsidRPr="00F65368">
              <w:rPr>
                <w:rFonts w:ascii="Arial" w:hAnsi="Arial" w:cs="Arial"/>
              </w:rPr>
              <w:t>3</w:t>
            </w:r>
          </w:p>
          <w:p w:rsidR="00B95290" w:rsidRPr="00F65368" w:rsidRDefault="00B95290" w:rsidP="004D1F54">
            <w:pPr>
              <w:rPr>
                <w:rFonts w:ascii="Arial" w:hAnsi="Arial" w:cs="Arial"/>
              </w:rPr>
            </w:pPr>
          </w:p>
          <w:p w:rsidR="00B95290" w:rsidRPr="00F65368" w:rsidRDefault="00B95290" w:rsidP="004D1F54">
            <w:pPr>
              <w:rPr>
                <w:rFonts w:ascii="Arial" w:hAnsi="Arial" w:cs="Arial"/>
              </w:rPr>
            </w:pPr>
            <w:r w:rsidRPr="00F65368">
              <w:rPr>
                <w:rFonts w:ascii="Arial" w:hAnsi="Arial" w:cs="Arial"/>
              </w:rPr>
              <w:t>Free Reading (10-15 minutes; may be done between lessons)</w:t>
            </w:r>
          </w:p>
        </w:tc>
        <w:tc>
          <w:tcPr>
            <w:tcW w:w="3720" w:type="dxa"/>
          </w:tcPr>
          <w:p w:rsidR="00496A7A" w:rsidRPr="00F65368" w:rsidRDefault="00B95290" w:rsidP="00B95290">
            <w:pPr>
              <w:numPr>
                <w:ilvl w:val="0"/>
                <w:numId w:val="3"/>
              </w:numPr>
              <w:rPr>
                <w:rFonts w:ascii="Arial" w:hAnsi="Arial" w:cs="Arial"/>
                <w:sz w:val="20"/>
              </w:rPr>
            </w:pPr>
            <w:r w:rsidRPr="00F65368">
              <w:rPr>
                <w:rFonts w:ascii="Arial" w:hAnsi="Arial" w:cs="Arial"/>
                <w:sz w:val="20"/>
              </w:rPr>
              <w:t>Workbook</w:t>
            </w:r>
            <w:r w:rsidR="00D32551" w:rsidRPr="00F65368">
              <w:rPr>
                <w:rFonts w:ascii="Arial" w:hAnsi="Arial" w:cs="Arial"/>
                <w:sz w:val="20"/>
              </w:rPr>
              <w:t xml:space="preserve"> pp. 1-5; pp. 81-84</w:t>
            </w:r>
          </w:p>
          <w:p w:rsidR="00D32551" w:rsidRPr="00F65368" w:rsidRDefault="00D32551" w:rsidP="00D32551">
            <w:pPr>
              <w:numPr>
                <w:ilvl w:val="0"/>
                <w:numId w:val="3"/>
              </w:numPr>
              <w:rPr>
                <w:rFonts w:ascii="Arial" w:hAnsi="Arial" w:cs="Arial"/>
                <w:sz w:val="20"/>
              </w:rPr>
            </w:pPr>
            <w:r w:rsidRPr="00F65368">
              <w:rPr>
                <w:rFonts w:ascii="Arial" w:hAnsi="Arial" w:cs="Arial"/>
                <w:sz w:val="20"/>
              </w:rPr>
              <w:t xml:space="preserve">Copies of “Preparing for the ACT Assessment” test booklet </w:t>
            </w:r>
          </w:p>
          <w:p w:rsidR="00B95290" w:rsidRPr="00F65368" w:rsidRDefault="00B95290" w:rsidP="00B95290">
            <w:pPr>
              <w:numPr>
                <w:ilvl w:val="0"/>
                <w:numId w:val="3"/>
              </w:numPr>
              <w:rPr>
                <w:rFonts w:ascii="Arial" w:hAnsi="Arial" w:cs="Arial"/>
                <w:sz w:val="20"/>
              </w:rPr>
            </w:pPr>
            <w:r w:rsidRPr="00F65368">
              <w:rPr>
                <w:rFonts w:ascii="Arial" w:hAnsi="Arial" w:cs="Arial"/>
                <w:sz w:val="20"/>
              </w:rPr>
              <w:t>Expository passage</w:t>
            </w:r>
          </w:p>
        </w:tc>
      </w:tr>
      <w:tr w:rsidR="00496A7A" w:rsidRPr="00F65368" w:rsidTr="00E1259C">
        <w:trPr>
          <w:trHeight w:val="1105"/>
        </w:trPr>
        <w:tc>
          <w:tcPr>
            <w:tcW w:w="1725" w:type="dxa"/>
          </w:tcPr>
          <w:p w:rsidR="00496A7A" w:rsidRDefault="00496A7A" w:rsidP="004D1F54">
            <w:pPr>
              <w:rPr>
                <w:rFonts w:ascii="Arial" w:hAnsi="Arial" w:cs="Arial"/>
                <w:b/>
              </w:rPr>
            </w:pPr>
            <w:r w:rsidRPr="00F65368">
              <w:rPr>
                <w:rFonts w:ascii="Arial" w:hAnsi="Arial" w:cs="Arial"/>
                <w:b/>
              </w:rPr>
              <w:t>Day 5</w:t>
            </w:r>
          </w:p>
          <w:p w:rsidR="00F65368" w:rsidRPr="00F65368" w:rsidRDefault="00891972" w:rsidP="004D1F54">
            <w:pPr>
              <w:rPr>
                <w:rFonts w:ascii="Arial" w:hAnsi="Arial" w:cs="Arial"/>
                <w:b/>
              </w:rPr>
            </w:pPr>
            <w:r>
              <w:rPr>
                <w:rFonts w:ascii="Arial" w:hAnsi="Arial" w:cs="Arial"/>
                <w:b/>
              </w:rPr>
              <w:t xml:space="preserve">(Obj. 2, </w:t>
            </w:r>
            <w:r w:rsidR="00F65368">
              <w:rPr>
                <w:rFonts w:ascii="Arial" w:hAnsi="Arial" w:cs="Arial"/>
                <w:b/>
              </w:rPr>
              <w:t>4)</w:t>
            </w:r>
          </w:p>
        </w:tc>
        <w:tc>
          <w:tcPr>
            <w:tcW w:w="5463" w:type="dxa"/>
          </w:tcPr>
          <w:p w:rsidR="00496A7A" w:rsidRPr="00F65368" w:rsidRDefault="00B95290" w:rsidP="004D1F54">
            <w:pPr>
              <w:rPr>
                <w:rFonts w:ascii="Arial" w:hAnsi="Arial" w:cs="Arial"/>
              </w:rPr>
            </w:pPr>
            <w:r w:rsidRPr="00F65368">
              <w:rPr>
                <w:rFonts w:ascii="Arial" w:hAnsi="Arial" w:cs="Arial"/>
              </w:rPr>
              <w:t>Lesson</w:t>
            </w:r>
            <w:r w:rsidR="00496A7A" w:rsidRPr="00F65368">
              <w:rPr>
                <w:rFonts w:ascii="Arial" w:hAnsi="Arial" w:cs="Arial"/>
              </w:rPr>
              <w:t xml:space="preserve"> </w:t>
            </w:r>
            <w:r w:rsidRPr="00F65368">
              <w:rPr>
                <w:rFonts w:ascii="Arial" w:hAnsi="Arial" w:cs="Arial"/>
              </w:rPr>
              <w:t>2</w:t>
            </w:r>
          </w:p>
          <w:p w:rsidR="00B95290" w:rsidRPr="00F65368" w:rsidRDefault="00B95290" w:rsidP="004D1F54">
            <w:pPr>
              <w:rPr>
                <w:rFonts w:ascii="Arial" w:hAnsi="Arial" w:cs="Arial"/>
              </w:rPr>
            </w:pPr>
          </w:p>
          <w:p w:rsidR="00B95290" w:rsidRPr="00F65368" w:rsidRDefault="00B95290" w:rsidP="004D1F54">
            <w:pPr>
              <w:rPr>
                <w:rFonts w:ascii="Arial" w:hAnsi="Arial" w:cs="Arial"/>
              </w:rPr>
            </w:pPr>
            <w:r w:rsidRPr="00F65368">
              <w:rPr>
                <w:rFonts w:ascii="Arial" w:hAnsi="Arial" w:cs="Arial"/>
              </w:rPr>
              <w:t>Explain headlines and allow time for reading and writing headline</w:t>
            </w:r>
          </w:p>
        </w:tc>
        <w:tc>
          <w:tcPr>
            <w:tcW w:w="3720" w:type="dxa"/>
          </w:tcPr>
          <w:p w:rsidR="00496A7A" w:rsidRPr="00F65368" w:rsidRDefault="00496A7A" w:rsidP="00496A7A">
            <w:pPr>
              <w:numPr>
                <w:ilvl w:val="0"/>
                <w:numId w:val="5"/>
              </w:numPr>
              <w:rPr>
                <w:rFonts w:ascii="Arial" w:hAnsi="Arial" w:cs="Arial"/>
                <w:sz w:val="20"/>
              </w:rPr>
            </w:pPr>
            <w:r w:rsidRPr="00F65368">
              <w:rPr>
                <w:rFonts w:ascii="Arial" w:hAnsi="Arial" w:cs="Arial"/>
                <w:sz w:val="20"/>
              </w:rPr>
              <w:t>Workbook</w:t>
            </w:r>
            <w:r w:rsidR="00D32551" w:rsidRPr="00F65368">
              <w:rPr>
                <w:rFonts w:ascii="Arial" w:hAnsi="Arial" w:cs="Arial"/>
                <w:sz w:val="20"/>
              </w:rPr>
              <w:t xml:space="preserve">  pp. 69-80</w:t>
            </w:r>
          </w:p>
          <w:p w:rsidR="00496A7A" w:rsidRPr="00F65368" w:rsidRDefault="00B95290" w:rsidP="00496A7A">
            <w:pPr>
              <w:numPr>
                <w:ilvl w:val="0"/>
                <w:numId w:val="5"/>
              </w:numPr>
              <w:rPr>
                <w:rFonts w:ascii="Arial" w:hAnsi="Arial" w:cs="Arial"/>
                <w:sz w:val="20"/>
              </w:rPr>
            </w:pPr>
            <w:r w:rsidRPr="00F65368">
              <w:rPr>
                <w:rFonts w:ascii="Arial" w:hAnsi="Arial" w:cs="Arial"/>
                <w:sz w:val="20"/>
              </w:rPr>
              <w:t>Expository passage</w:t>
            </w:r>
          </w:p>
        </w:tc>
      </w:tr>
      <w:tr w:rsidR="00496A7A" w:rsidRPr="00F65368" w:rsidTr="00E1259C">
        <w:trPr>
          <w:trHeight w:val="1120"/>
        </w:trPr>
        <w:tc>
          <w:tcPr>
            <w:tcW w:w="1725" w:type="dxa"/>
          </w:tcPr>
          <w:p w:rsidR="00496A7A" w:rsidRDefault="00496A7A" w:rsidP="004D1F54">
            <w:pPr>
              <w:rPr>
                <w:rFonts w:ascii="Arial" w:hAnsi="Arial" w:cs="Arial"/>
                <w:b/>
              </w:rPr>
            </w:pPr>
            <w:r w:rsidRPr="00F65368">
              <w:rPr>
                <w:rFonts w:ascii="Arial" w:hAnsi="Arial" w:cs="Arial"/>
                <w:b/>
              </w:rPr>
              <w:t>Day 6</w:t>
            </w:r>
          </w:p>
          <w:p w:rsidR="00F65368" w:rsidRPr="00F65368" w:rsidRDefault="00891972" w:rsidP="004D1F54">
            <w:pPr>
              <w:rPr>
                <w:rFonts w:ascii="Arial" w:hAnsi="Arial" w:cs="Arial"/>
                <w:b/>
              </w:rPr>
            </w:pPr>
            <w:r>
              <w:rPr>
                <w:rFonts w:ascii="Arial" w:hAnsi="Arial" w:cs="Arial"/>
                <w:b/>
              </w:rPr>
              <w:t>(Obj. 2,</w:t>
            </w:r>
            <w:r w:rsidR="00F65368">
              <w:rPr>
                <w:rFonts w:ascii="Arial" w:hAnsi="Arial" w:cs="Arial"/>
                <w:b/>
              </w:rPr>
              <w:t xml:space="preserve"> 4)</w:t>
            </w:r>
          </w:p>
        </w:tc>
        <w:tc>
          <w:tcPr>
            <w:tcW w:w="5463" w:type="dxa"/>
          </w:tcPr>
          <w:p w:rsidR="00496A7A" w:rsidRPr="00F65368" w:rsidRDefault="00496A7A" w:rsidP="004D1F54">
            <w:pPr>
              <w:rPr>
                <w:rFonts w:ascii="Arial" w:hAnsi="Arial" w:cs="Arial"/>
              </w:rPr>
            </w:pPr>
            <w:r w:rsidRPr="00F65368">
              <w:rPr>
                <w:rFonts w:ascii="Arial" w:hAnsi="Arial" w:cs="Arial"/>
              </w:rPr>
              <w:t>Lesson</w:t>
            </w:r>
            <w:r w:rsidR="00B95290" w:rsidRPr="00F65368">
              <w:rPr>
                <w:rFonts w:ascii="Arial" w:hAnsi="Arial" w:cs="Arial"/>
              </w:rPr>
              <w:t>s 4 and 5</w:t>
            </w:r>
          </w:p>
          <w:p w:rsidR="00B95290" w:rsidRPr="00F65368" w:rsidRDefault="00B95290" w:rsidP="004D1F54">
            <w:pPr>
              <w:rPr>
                <w:rFonts w:ascii="Arial" w:hAnsi="Arial" w:cs="Arial"/>
              </w:rPr>
            </w:pPr>
          </w:p>
          <w:p w:rsidR="00B95290" w:rsidRPr="00F65368" w:rsidRDefault="00B95290" w:rsidP="004D1F54">
            <w:pPr>
              <w:rPr>
                <w:rFonts w:ascii="Arial" w:hAnsi="Arial" w:cs="Arial"/>
              </w:rPr>
            </w:pPr>
            <w:r w:rsidRPr="00F65368">
              <w:rPr>
                <w:rFonts w:ascii="Arial" w:hAnsi="Arial" w:cs="Arial"/>
              </w:rPr>
              <w:t>Free Reading and headline writing  (10-15 minutes; may be done between lessons)</w:t>
            </w:r>
          </w:p>
        </w:tc>
        <w:tc>
          <w:tcPr>
            <w:tcW w:w="3720" w:type="dxa"/>
          </w:tcPr>
          <w:p w:rsidR="00496A7A" w:rsidRPr="00F65368" w:rsidRDefault="00496A7A" w:rsidP="00496A7A">
            <w:pPr>
              <w:numPr>
                <w:ilvl w:val="0"/>
                <w:numId w:val="5"/>
              </w:numPr>
              <w:rPr>
                <w:rFonts w:ascii="Arial" w:hAnsi="Arial" w:cs="Arial"/>
                <w:sz w:val="20"/>
              </w:rPr>
            </w:pPr>
            <w:r w:rsidRPr="00F65368">
              <w:rPr>
                <w:rFonts w:ascii="Arial" w:hAnsi="Arial" w:cs="Arial"/>
                <w:sz w:val="20"/>
              </w:rPr>
              <w:t>Workbook</w:t>
            </w:r>
            <w:r w:rsidR="00D32551" w:rsidRPr="00F65368">
              <w:rPr>
                <w:rFonts w:ascii="Arial" w:hAnsi="Arial" w:cs="Arial"/>
                <w:sz w:val="20"/>
              </w:rPr>
              <w:t xml:space="preserve"> pp. 5-14</w:t>
            </w:r>
            <w:r w:rsidR="001A1260" w:rsidRPr="00F65368">
              <w:rPr>
                <w:rFonts w:ascii="Arial" w:hAnsi="Arial" w:cs="Arial"/>
                <w:sz w:val="20"/>
              </w:rPr>
              <w:t>; pp. 14-22</w:t>
            </w:r>
          </w:p>
          <w:p w:rsidR="00496A7A" w:rsidRPr="00F65368" w:rsidRDefault="00B95290" w:rsidP="00B95290">
            <w:pPr>
              <w:numPr>
                <w:ilvl w:val="0"/>
                <w:numId w:val="5"/>
              </w:numPr>
              <w:rPr>
                <w:rFonts w:ascii="Arial" w:hAnsi="Arial" w:cs="Arial"/>
                <w:sz w:val="20"/>
              </w:rPr>
            </w:pPr>
            <w:r w:rsidRPr="00F65368">
              <w:rPr>
                <w:rFonts w:ascii="Arial" w:hAnsi="Arial" w:cs="Arial"/>
                <w:sz w:val="20"/>
              </w:rPr>
              <w:t>Expository passage</w:t>
            </w:r>
          </w:p>
        </w:tc>
      </w:tr>
      <w:tr w:rsidR="00496A7A" w:rsidRPr="00F65368" w:rsidTr="00E1259C">
        <w:trPr>
          <w:trHeight w:val="1408"/>
        </w:trPr>
        <w:tc>
          <w:tcPr>
            <w:tcW w:w="1725" w:type="dxa"/>
          </w:tcPr>
          <w:p w:rsidR="00496A7A" w:rsidRDefault="00496A7A" w:rsidP="004D1F54">
            <w:pPr>
              <w:rPr>
                <w:rFonts w:ascii="Arial" w:hAnsi="Arial" w:cs="Arial"/>
                <w:b/>
              </w:rPr>
            </w:pPr>
            <w:r w:rsidRPr="00F65368">
              <w:rPr>
                <w:rFonts w:ascii="Arial" w:hAnsi="Arial" w:cs="Arial"/>
                <w:b/>
              </w:rPr>
              <w:t>Day 7</w:t>
            </w:r>
          </w:p>
          <w:p w:rsidR="00F65368" w:rsidRPr="00F65368" w:rsidRDefault="00F65368" w:rsidP="004D1F54">
            <w:pPr>
              <w:rPr>
                <w:rFonts w:ascii="Arial" w:hAnsi="Arial" w:cs="Arial"/>
                <w:b/>
              </w:rPr>
            </w:pPr>
            <w:r>
              <w:rPr>
                <w:rFonts w:ascii="Arial" w:hAnsi="Arial" w:cs="Arial"/>
                <w:b/>
              </w:rPr>
              <w:t xml:space="preserve">(Obj. 1, </w:t>
            </w:r>
            <w:r w:rsidR="00891972">
              <w:rPr>
                <w:rFonts w:ascii="Arial" w:hAnsi="Arial" w:cs="Arial"/>
                <w:b/>
              </w:rPr>
              <w:t>2,</w:t>
            </w:r>
            <w:r>
              <w:rPr>
                <w:rFonts w:ascii="Arial" w:hAnsi="Arial" w:cs="Arial"/>
                <w:b/>
              </w:rPr>
              <w:t xml:space="preserve"> 4)</w:t>
            </w:r>
          </w:p>
        </w:tc>
        <w:tc>
          <w:tcPr>
            <w:tcW w:w="5463" w:type="dxa"/>
          </w:tcPr>
          <w:p w:rsidR="00496A7A" w:rsidRPr="00F65368" w:rsidRDefault="00496A7A" w:rsidP="004D1F54">
            <w:pPr>
              <w:rPr>
                <w:rFonts w:ascii="Arial" w:hAnsi="Arial" w:cs="Arial"/>
              </w:rPr>
            </w:pPr>
            <w:r w:rsidRPr="00F65368">
              <w:rPr>
                <w:rFonts w:ascii="Arial" w:hAnsi="Arial" w:cs="Arial"/>
              </w:rPr>
              <w:t>Lesson</w:t>
            </w:r>
            <w:r w:rsidR="00B95290" w:rsidRPr="00F65368">
              <w:rPr>
                <w:rFonts w:ascii="Arial" w:hAnsi="Arial" w:cs="Arial"/>
              </w:rPr>
              <w:t>s 6 and 7</w:t>
            </w:r>
            <w:r w:rsidR="004413F5">
              <w:rPr>
                <w:rFonts w:ascii="Arial" w:hAnsi="Arial" w:cs="Arial"/>
              </w:rPr>
              <w:t xml:space="preserve"> (passage 1 and 2 on pre-test</w:t>
            </w:r>
            <w:r w:rsidR="00704748" w:rsidRPr="00F65368">
              <w:rPr>
                <w:rFonts w:ascii="Arial" w:hAnsi="Arial" w:cs="Arial"/>
              </w:rPr>
              <w:t>)</w:t>
            </w:r>
          </w:p>
          <w:p w:rsidR="00704748" w:rsidRPr="00F65368" w:rsidRDefault="00704748" w:rsidP="004D1F54">
            <w:pPr>
              <w:rPr>
                <w:rFonts w:ascii="Arial" w:hAnsi="Arial" w:cs="Arial"/>
              </w:rPr>
            </w:pPr>
          </w:p>
          <w:p w:rsidR="00704748" w:rsidRPr="00F65368" w:rsidRDefault="00704748" w:rsidP="004D1F54">
            <w:pPr>
              <w:rPr>
                <w:rFonts w:ascii="Arial" w:hAnsi="Arial" w:cs="Arial"/>
              </w:rPr>
            </w:pPr>
            <w:r w:rsidRPr="00F65368">
              <w:rPr>
                <w:rFonts w:ascii="Arial" w:hAnsi="Arial" w:cs="Arial"/>
              </w:rPr>
              <w:t>Free Reading and headline writing  (10-15 minutes; may be done between lessons)</w:t>
            </w:r>
          </w:p>
        </w:tc>
        <w:tc>
          <w:tcPr>
            <w:tcW w:w="3720" w:type="dxa"/>
          </w:tcPr>
          <w:p w:rsidR="00496A7A" w:rsidRPr="00F65368" w:rsidRDefault="00496A7A" w:rsidP="00496A7A">
            <w:pPr>
              <w:numPr>
                <w:ilvl w:val="0"/>
                <w:numId w:val="5"/>
              </w:numPr>
              <w:rPr>
                <w:rFonts w:ascii="Arial" w:hAnsi="Arial" w:cs="Arial"/>
                <w:sz w:val="20"/>
              </w:rPr>
            </w:pPr>
            <w:r w:rsidRPr="00F65368">
              <w:rPr>
                <w:rFonts w:ascii="Arial" w:hAnsi="Arial" w:cs="Arial"/>
                <w:sz w:val="20"/>
              </w:rPr>
              <w:t>Workbook</w:t>
            </w:r>
            <w:r w:rsidR="001012ED" w:rsidRPr="00F65368">
              <w:rPr>
                <w:rFonts w:ascii="Arial" w:hAnsi="Arial" w:cs="Arial"/>
                <w:sz w:val="20"/>
              </w:rPr>
              <w:t xml:space="preserve"> pp. 23-33</w:t>
            </w:r>
          </w:p>
          <w:p w:rsidR="000A228A" w:rsidRPr="00F65368" w:rsidRDefault="000A228A" w:rsidP="000A228A">
            <w:pPr>
              <w:numPr>
                <w:ilvl w:val="0"/>
                <w:numId w:val="3"/>
              </w:numPr>
              <w:rPr>
                <w:rFonts w:ascii="Arial" w:hAnsi="Arial" w:cs="Arial"/>
                <w:sz w:val="20"/>
              </w:rPr>
            </w:pPr>
            <w:r w:rsidRPr="00F65368">
              <w:rPr>
                <w:rFonts w:ascii="Arial" w:hAnsi="Arial" w:cs="Arial"/>
                <w:sz w:val="20"/>
              </w:rPr>
              <w:t xml:space="preserve">Copies of “Preparing for the </w:t>
            </w:r>
            <w:r w:rsidR="004413F5">
              <w:rPr>
                <w:rFonts w:ascii="Arial" w:hAnsi="Arial" w:cs="Arial"/>
                <w:sz w:val="20"/>
              </w:rPr>
              <w:t xml:space="preserve">ACT Assessment” test booklet </w:t>
            </w:r>
          </w:p>
          <w:p w:rsidR="00496A7A" w:rsidRPr="00F65368" w:rsidRDefault="00496A7A" w:rsidP="000A228A">
            <w:pPr>
              <w:ind w:left="360"/>
              <w:rPr>
                <w:rFonts w:ascii="Arial" w:hAnsi="Arial" w:cs="Arial"/>
                <w:sz w:val="20"/>
              </w:rPr>
            </w:pPr>
          </w:p>
        </w:tc>
      </w:tr>
      <w:tr w:rsidR="00496A7A" w:rsidRPr="00F65368" w:rsidTr="00E1259C">
        <w:trPr>
          <w:trHeight w:val="1665"/>
        </w:trPr>
        <w:tc>
          <w:tcPr>
            <w:tcW w:w="1725" w:type="dxa"/>
          </w:tcPr>
          <w:p w:rsidR="00496A7A" w:rsidRDefault="00496A7A" w:rsidP="004D1F54">
            <w:pPr>
              <w:rPr>
                <w:rFonts w:ascii="Arial" w:hAnsi="Arial" w:cs="Arial"/>
                <w:b/>
              </w:rPr>
            </w:pPr>
            <w:r w:rsidRPr="00F65368">
              <w:rPr>
                <w:rFonts w:ascii="Arial" w:hAnsi="Arial" w:cs="Arial"/>
                <w:b/>
              </w:rPr>
              <w:t>Day 8</w:t>
            </w:r>
          </w:p>
          <w:p w:rsidR="00F65368" w:rsidRPr="00F65368" w:rsidRDefault="00F65368" w:rsidP="004D1F54">
            <w:pPr>
              <w:rPr>
                <w:rFonts w:ascii="Arial" w:hAnsi="Arial" w:cs="Arial"/>
                <w:b/>
              </w:rPr>
            </w:pPr>
            <w:r>
              <w:rPr>
                <w:rFonts w:ascii="Arial" w:hAnsi="Arial" w:cs="Arial"/>
                <w:b/>
              </w:rPr>
              <w:t xml:space="preserve">(Obj. 1, </w:t>
            </w:r>
            <w:r w:rsidR="00891972">
              <w:rPr>
                <w:rFonts w:ascii="Arial" w:hAnsi="Arial" w:cs="Arial"/>
                <w:b/>
              </w:rPr>
              <w:t>2,</w:t>
            </w:r>
            <w:r>
              <w:rPr>
                <w:rFonts w:ascii="Arial" w:hAnsi="Arial" w:cs="Arial"/>
                <w:b/>
              </w:rPr>
              <w:t xml:space="preserve"> 4)</w:t>
            </w:r>
          </w:p>
        </w:tc>
        <w:tc>
          <w:tcPr>
            <w:tcW w:w="5463" w:type="dxa"/>
          </w:tcPr>
          <w:p w:rsidR="00496A7A" w:rsidRPr="00F65368" w:rsidRDefault="00496A7A" w:rsidP="00704748">
            <w:pPr>
              <w:rPr>
                <w:rFonts w:ascii="Arial" w:hAnsi="Arial" w:cs="Arial"/>
              </w:rPr>
            </w:pPr>
            <w:r w:rsidRPr="00F65368">
              <w:rPr>
                <w:rFonts w:ascii="Arial" w:hAnsi="Arial" w:cs="Arial"/>
              </w:rPr>
              <w:t>Lesson</w:t>
            </w:r>
            <w:r w:rsidR="004413F5">
              <w:rPr>
                <w:rFonts w:ascii="Arial" w:hAnsi="Arial" w:cs="Arial"/>
              </w:rPr>
              <w:t>s 8 (passage 3 on pre-test) and 9 (passage 4 on pre-test</w:t>
            </w:r>
            <w:r w:rsidR="00704748" w:rsidRPr="00F65368">
              <w:rPr>
                <w:rFonts w:ascii="Arial" w:hAnsi="Arial" w:cs="Arial"/>
              </w:rPr>
              <w:t>)</w:t>
            </w:r>
          </w:p>
          <w:p w:rsidR="00704748" w:rsidRPr="00F65368" w:rsidRDefault="00704748" w:rsidP="00704748">
            <w:pPr>
              <w:rPr>
                <w:rFonts w:ascii="Arial" w:hAnsi="Arial" w:cs="Arial"/>
              </w:rPr>
            </w:pPr>
          </w:p>
          <w:p w:rsidR="00704748" w:rsidRPr="00F65368" w:rsidRDefault="00704748" w:rsidP="00704748">
            <w:pPr>
              <w:rPr>
                <w:rFonts w:ascii="Arial" w:hAnsi="Arial" w:cs="Arial"/>
              </w:rPr>
            </w:pPr>
            <w:r w:rsidRPr="00F65368">
              <w:rPr>
                <w:rFonts w:ascii="Arial" w:hAnsi="Arial" w:cs="Arial"/>
              </w:rPr>
              <w:t>Free Reading (10-15 minutes)</w:t>
            </w:r>
          </w:p>
        </w:tc>
        <w:tc>
          <w:tcPr>
            <w:tcW w:w="3720" w:type="dxa"/>
          </w:tcPr>
          <w:p w:rsidR="00496A7A" w:rsidRPr="00F65368" w:rsidRDefault="00496A7A" w:rsidP="00496A7A">
            <w:pPr>
              <w:numPr>
                <w:ilvl w:val="0"/>
                <w:numId w:val="4"/>
              </w:numPr>
              <w:rPr>
                <w:rFonts w:ascii="Arial" w:hAnsi="Arial" w:cs="Arial"/>
                <w:sz w:val="20"/>
              </w:rPr>
            </w:pPr>
            <w:r w:rsidRPr="00F65368">
              <w:rPr>
                <w:rFonts w:ascii="Arial" w:hAnsi="Arial" w:cs="Arial"/>
                <w:sz w:val="20"/>
              </w:rPr>
              <w:t>Goal Pacing Chart</w:t>
            </w:r>
          </w:p>
          <w:p w:rsidR="00496A7A" w:rsidRPr="00F65368" w:rsidRDefault="00D32551" w:rsidP="00496A7A">
            <w:pPr>
              <w:numPr>
                <w:ilvl w:val="0"/>
                <w:numId w:val="4"/>
              </w:numPr>
              <w:rPr>
                <w:rFonts w:ascii="Arial" w:hAnsi="Arial" w:cs="Arial"/>
                <w:sz w:val="20"/>
              </w:rPr>
            </w:pPr>
            <w:r w:rsidRPr="00F65368">
              <w:rPr>
                <w:rFonts w:ascii="Arial" w:hAnsi="Arial" w:cs="Arial"/>
                <w:sz w:val="20"/>
              </w:rPr>
              <w:t>Workbook p. 34</w:t>
            </w:r>
            <w:r w:rsidR="001012ED" w:rsidRPr="00F65368">
              <w:rPr>
                <w:rFonts w:ascii="Arial" w:hAnsi="Arial" w:cs="Arial"/>
                <w:sz w:val="20"/>
              </w:rPr>
              <w:t>-37; 37-41</w:t>
            </w:r>
          </w:p>
          <w:p w:rsidR="00704748" w:rsidRPr="00F65368" w:rsidRDefault="00704748" w:rsidP="00704748">
            <w:pPr>
              <w:numPr>
                <w:ilvl w:val="0"/>
                <w:numId w:val="3"/>
              </w:numPr>
              <w:rPr>
                <w:rFonts w:ascii="Arial" w:hAnsi="Arial" w:cs="Arial"/>
                <w:sz w:val="20"/>
              </w:rPr>
            </w:pPr>
            <w:r w:rsidRPr="00F65368">
              <w:rPr>
                <w:rFonts w:ascii="Arial" w:hAnsi="Arial" w:cs="Arial"/>
                <w:sz w:val="20"/>
              </w:rPr>
              <w:t xml:space="preserve">Copies of “Preparing for the ACT </w:t>
            </w:r>
            <w:r w:rsidR="004413F5">
              <w:rPr>
                <w:rFonts w:ascii="Arial" w:hAnsi="Arial" w:cs="Arial"/>
                <w:sz w:val="20"/>
              </w:rPr>
              <w:t xml:space="preserve">Assessment” test booklet </w:t>
            </w:r>
          </w:p>
          <w:p w:rsidR="00704748" w:rsidRPr="00F65368" w:rsidRDefault="00704748" w:rsidP="00704748">
            <w:pPr>
              <w:ind w:left="360"/>
              <w:rPr>
                <w:rFonts w:ascii="Arial" w:hAnsi="Arial" w:cs="Arial"/>
                <w:sz w:val="20"/>
              </w:rPr>
            </w:pPr>
          </w:p>
        </w:tc>
      </w:tr>
      <w:tr w:rsidR="00496A7A" w:rsidRPr="00F65368" w:rsidTr="00E1259C">
        <w:trPr>
          <w:trHeight w:val="2119"/>
        </w:trPr>
        <w:tc>
          <w:tcPr>
            <w:tcW w:w="1725" w:type="dxa"/>
          </w:tcPr>
          <w:p w:rsidR="00496A7A" w:rsidRDefault="00496A7A" w:rsidP="004D1F54">
            <w:pPr>
              <w:rPr>
                <w:rFonts w:ascii="Arial" w:hAnsi="Arial" w:cs="Arial"/>
                <w:b/>
              </w:rPr>
            </w:pPr>
            <w:r w:rsidRPr="00F65368">
              <w:rPr>
                <w:rFonts w:ascii="Arial" w:hAnsi="Arial" w:cs="Arial"/>
                <w:b/>
              </w:rPr>
              <w:t>Day 9</w:t>
            </w:r>
          </w:p>
          <w:p w:rsidR="00F65368" w:rsidRPr="00F65368" w:rsidRDefault="00F65368" w:rsidP="004D1F54">
            <w:pPr>
              <w:rPr>
                <w:rFonts w:ascii="Arial" w:hAnsi="Arial" w:cs="Arial"/>
                <w:b/>
              </w:rPr>
            </w:pPr>
            <w:r>
              <w:rPr>
                <w:rFonts w:ascii="Arial" w:hAnsi="Arial" w:cs="Arial"/>
                <w:b/>
              </w:rPr>
              <w:t xml:space="preserve">(Obj. 1, </w:t>
            </w:r>
            <w:r w:rsidR="00891972">
              <w:rPr>
                <w:rFonts w:ascii="Arial" w:hAnsi="Arial" w:cs="Arial"/>
                <w:b/>
              </w:rPr>
              <w:t>2,</w:t>
            </w:r>
            <w:r>
              <w:rPr>
                <w:rFonts w:ascii="Arial" w:hAnsi="Arial" w:cs="Arial"/>
                <w:b/>
              </w:rPr>
              <w:t xml:space="preserve"> 4)</w:t>
            </w:r>
          </w:p>
        </w:tc>
        <w:tc>
          <w:tcPr>
            <w:tcW w:w="5463" w:type="dxa"/>
          </w:tcPr>
          <w:p w:rsidR="00496A7A" w:rsidRPr="00F65368" w:rsidRDefault="001012ED" w:rsidP="004D1F54">
            <w:pPr>
              <w:rPr>
                <w:rFonts w:ascii="Arial" w:hAnsi="Arial" w:cs="Arial"/>
              </w:rPr>
            </w:pPr>
            <w:r w:rsidRPr="00F65368">
              <w:rPr>
                <w:rFonts w:ascii="Arial" w:hAnsi="Arial" w:cs="Arial"/>
              </w:rPr>
              <w:t>Lessons 10 (passage 5</w:t>
            </w:r>
            <w:r w:rsidR="004413F5">
              <w:rPr>
                <w:rFonts w:ascii="Arial" w:hAnsi="Arial" w:cs="Arial"/>
              </w:rPr>
              <w:t xml:space="preserve"> on pre-test</w:t>
            </w:r>
            <w:r w:rsidR="00704748" w:rsidRPr="00F65368">
              <w:rPr>
                <w:rFonts w:ascii="Arial" w:hAnsi="Arial" w:cs="Arial"/>
              </w:rPr>
              <w:t>)  and</w:t>
            </w:r>
            <w:r w:rsidR="00496A7A" w:rsidRPr="00F65368">
              <w:rPr>
                <w:rFonts w:ascii="Arial" w:hAnsi="Arial" w:cs="Arial"/>
              </w:rPr>
              <w:t xml:space="preserve"> 1</w:t>
            </w:r>
            <w:r w:rsidR="004413F5">
              <w:rPr>
                <w:rFonts w:ascii="Arial" w:hAnsi="Arial" w:cs="Arial"/>
              </w:rPr>
              <w:t>1 (passage 1</w:t>
            </w:r>
            <w:r w:rsidR="00704748" w:rsidRPr="00F65368">
              <w:rPr>
                <w:rFonts w:ascii="Arial" w:hAnsi="Arial" w:cs="Arial"/>
              </w:rPr>
              <w:t>)</w:t>
            </w:r>
          </w:p>
          <w:p w:rsidR="00704748" w:rsidRPr="00F65368" w:rsidRDefault="00704748" w:rsidP="004D1F54">
            <w:pPr>
              <w:rPr>
                <w:rFonts w:ascii="Arial" w:hAnsi="Arial" w:cs="Arial"/>
              </w:rPr>
            </w:pPr>
          </w:p>
          <w:p w:rsidR="00704748" w:rsidRPr="00F65368" w:rsidRDefault="00704748" w:rsidP="004D1F54">
            <w:pPr>
              <w:rPr>
                <w:rFonts w:ascii="Arial" w:hAnsi="Arial" w:cs="Arial"/>
              </w:rPr>
            </w:pPr>
            <w:r w:rsidRPr="00F65368">
              <w:rPr>
                <w:rFonts w:ascii="Arial" w:hAnsi="Arial" w:cs="Arial"/>
              </w:rPr>
              <w:t>Free Reading  (10-15 minutes)</w:t>
            </w:r>
          </w:p>
        </w:tc>
        <w:tc>
          <w:tcPr>
            <w:tcW w:w="3720" w:type="dxa"/>
          </w:tcPr>
          <w:p w:rsidR="00496A7A" w:rsidRPr="00F65368" w:rsidRDefault="00496A7A" w:rsidP="00496A7A">
            <w:pPr>
              <w:numPr>
                <w:ilvl w:val="0"/>
                <w:numId w:val="5"/>
              </w:numPr>
              <w:rPr>
                <w:rFonts w:ascii="Arial" w:hAnsi="Arial" w:cs="Arial"/>
                <w:sz w:val="20"/>
              </w:rPr>
            </w:pPr>
            <w:r w:rsidRPr="00F65368">
              <w:rPr>
                <w:rFonts w:ascii="Arial" w:hAnsi="Arial" w:cs="Arial"/>
                <w:sz w:val="20"/>
              </w:rPr>
              <w:t>Workbook</w:t>
            </w:r>
            <w:r w:rsidR="001012ED" w:rsidRPr="00F65368">
              <w:rPr>
                <w:rFonts w:ascii="Arial" w:hAnsi="Arial" w:cs="Arial"/>
                <w:sz w:val="20"/>
              </w:rPr>
              <w:t xml:space="preserve"> pp. 41-44; 44-53</w:t>
            </w:r>
          </w:p>
          <w:p w:rsidR="00704748" w:rsidRPr="00F65368" w:rsidRDefault="00704748" w:rsidP="00704748">
            <w:pPr>
              <w:numPr>
                <w:ilvl w:val="0"/>
                <w:numId w:val="3"/>
              </w:numPr>
              <w:rPr>
                <w:rFonts w:ascii="Arial" w:hAnsi="Arial" w:cs="Arial"/>
                <w:sz w:val="20"/>
              </w:rPr>
            </w:pPr>
            <w:r w:rsidRPr="00F65368">
              <w:rPr>
                <w:rFonts w:ascii="Arial" w:hAnsi="Arial" w:cs="Arial"/>
                <w:sz w:val="20"/>
              </w:rPr>
              <w:t xml:space="preserve">Copies of “Preparing for the </w:t>
            </w:r>
            <w:r w:rsidR="004413F5">
              <w:rPr>
                <w:rFonts w:ascii="Arial" w:hAnsi="Arial" w:cs="Arial"/>
                <w:sz w:val="20"/>
              </w:rPr>
              <w:t xml:space="preserve">ACT Assessment” test booklet </w:t>
            </w:r>
          </w:p>
          <w:p w:rsidR="00704748" w:rsidRPr="00F65368" w:rsidRDefault="00704748" w:rsidP="00704748">
            <w:pPr>
              <w:ind w:left="360"/>
              <w:rPr>
                <w:rFonts w:ascii="Arial" w:hAnsi="Arial" w:cs="Arial"/>
                <w:sz w:val="20"/>
              </w:rPr>
            </w:pPr>
          </w:p>
        </w:tc>
      </w:tr>
    </w:tbl>
    <w:tbl>
      <w:tblPr>
        <w:tblpPr w:leftFromText="180" w:rightFromText="180" w:vertAnchor="text" w:horzAnchor="margin"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410"/>
        <w:gridCol w:w="3320"/>
      </w:tblGrid>
      <w:tr w:rsidR="00496A7A" w:rsidRPr="00F65368" w:rsidTr="00E1259C">
        <w:tc>
          <w:tcPr>
            <w:tcW w:w="2178" w:type="dxa"/>
          </w:tcPr>
          <w:p w:rsidR="00496A7A" w:rsidRPr="00F65368" w:rsidRDefault="00D5326D" w:rsidP="004D1F54">
            <w:pPr>
              <w:rPr>
                <w:rFonts w:ascii="Arial" w:hAnsi="Arial" w:cs="Arial"/>
                <w:b/>
              </w:rPr>
            </w:pPr>
            <w:r>
              <w:rPr>
                <w:rFonts w:ascii="Arial" w:hAnsi="Arial" w:cs="Arial"/>
                <w:b/>
              </w:rPr>
              <w:t>Part 2</w:t>
            </w:r>
          </w:p>
        </w:tc>
        <w:tc>
          <w:tcPr>
            <w:tcW w:w="5410" w:type="dxa"/>
          </w:tcPr>
          <w:p w:rsidR="00496A7A" w:rsidRPr="00F65368" w:rsidRDefault="00496A7A" w:rsidP="00FA4F8B">
            <w:pPr>
              <w:rPr>
                <w:rFonts w:ascii="Arial" w:hAnsi="Arial" w:cs="Arial"/>
              </w:rPr>
            </w:pPr>
          </w:p>
        </w:tc>
        <w:tc>
          <w:tcPr>
            <w:tcW w:w="3320" w:type="dxa"/>
          </w:tcPr>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1</w:t>
            </w:r>
          </w:p>
          <w:p w:rsidR="00F65368" w:rsidRPr="00F65368" w:rsidRDefault="00F65368" w:rsidP="00891972">
            <w:pPr>
              <w:rPr>
                <w:rFonts w:ascii="Arial" w:hAnsi="Arial" w:cs="Arial"/>
                <w:b/>
              </w:rPr>
            </w:pPr>
            <w:r>
              <w:rPr>
                <w:rFonts w:ascii="Arial" w:hAnsi="Arial" w:cs="Arial"/>
                <w:b/>
              </w:rPr>
              <w:t xml:space="preserve">(Obj. </w:t>
            </w:r>
            <w:r w:rsidR="00891972">
              <w:rPr>
                <w:rFonts w:ascii="Arial" w:hAnsi="Arial" w:cs="Arial"/>
                <w:b/>
              </w:rPr>
              <w:t>1, 2,</w:t>
            </w:r>
            <w:r>
              <w:rPr>
                <w:rFonts w:ascii="Arial" w:hAnsi="Arial" w:cs="Arial"/>
                <w:b/>
              </w:rPr>
              <w:t xml:space="preserve"> 4)</w:t>
            </w:r>
          </w:p>
        </w:tc>
        <w:tc>
          <w:tcPr>
            <w:tcW w:w="5410" w:type="dxa"/>
          </w:tcPr>
          <w:p w:rsidR="00307269" w:rsidRDefault="00BF62A1" w:rsidP="00BF62A1">
            <w:pPr>
              <w:rPr>
                <w:rFonts w:ascii="Arial" w:hAnsi="Arial" w:cs="Arial"/>
              </w:rPr>
            </w:pPr>
            <w:r w:rsidRPr="00F65368">
              <w:rPr>
                <w:rFonts w:ascii="Arial" w:hAnsi="Arial" w:cs="Arial"/>
              </w:rPr>
              <w:t>Lesson</w:t>
            </w:r>
            <w:r w:rsidR="00B401A7" w:rsidRPr="00F65368">
              <w:rPr>
                <w:rFonts w:ascii="Arial" w:hAnsi="Arial" w:cs="Arial"/>
              </w:rPr>
              <w:t xml:space="preserve"> </w:t>
            </w:r>
            <w:r w:rsidR="00307269" w:rsidRPr="00F65368">
              <w:rPr>
                <w:rFonts w:ascii="Arial" w:hAnsi="Arial" w:cs="Arial"/>
              </w:rPr>
              <w:t xml:space="preserve">12 </w:t>
            </w:r>
            <w:r w:rsidR="00D5326D">
              <w:rPr>
                <w:rFonts w:ascii="Arial" w:hAnsi="Arial" w:cs="Arial"/>
              </w:rPr>
              <w:t>(passage 3 in ACT test</w:t>
            </w:r>
            <w:r w:rsidRPr="00F65368">
              <w:rPr>
                <w:rFonts w:ascii="Arial" w:hAnsi="Arial" w:cs="Arial"/>
              </w:rPr>
              <w:t xml:space="preserve">) </w:t>
            </w:r>
            <w:r w:rsidR="00307269" w:rsidRPr="00F65368">
              <w:rPr>
                <w:rFonts w:ascii="Arial" w:hAnsi="Arial" w:cs="Arial"/>
              </w:rPr>
              <w:t xml:space="preserve">and </w:t>
            </w:r>
            <w:r w:rsidRPr="00F65368">
              <w:rPr>
                <w:rFonts w:ascii="Arial" w:hAnsi="Arial" w:cs="Arial"/>
              </w:rPr>
              <w:t>Lesson 13 (p</w:t>
            </w:r>
            <w:r w:rsidR="00D5326D">
              <w:rPr>
                <w:rFonts w:ascii="Arial" w:hAnsi="Arial" w:cs="Arial"/>
              </w:rPr>
              <w:t xml:space="preserve">assage 3 and 4 in ACT test </w:t>
            </w:r>
            <w:r w:rsidRPr="00F65368">
              <w:rPr>
                <w:rFonts w:ascii="Arial" w:hAnsi="Arial" w:cs="Arial"/>
              </w:rPr>
              <w:t>)</w:t>
            </w:r>
          </w:p>
          <w:p w:rsidR="00F65368" w:rsidRDefault="00F65368" w:rsidP="00BF62A1">
            <w:pPr>
              <w:rPr>
                <w:rFonts w:ascii="Arial" w:hAnsi="Arial" w:cs="Arial"/>
              </w:rPr>
            </w:pPr>
          </w:p>
          <w:p w:rsidR="00F65368" w:rsidRPr="00F65368" w:rsidRDefault="00F65368" w:rsidP="00BF62A1">
            <w:pPr>
              <w:rPr>
                <w:rFonts w:ascii="Arial" w:hAnsi="Arial" w:cs="Arial"/>
              </w:rPr>
            </w:pPr>
            <w:r w:rsidRPr="00F65368">
              <w:rPr>
                <w:rFonts w:ascii="Arial" w:hAnsi="Arial" w:cs="Arial"/>
              </w:rPr>
              <w:t>Free Reading (10-15 minutes; may be done between lessons)</w:t>
            </w:r>
          </w:p>
        </w:tc>
        <w:tc>
          <w:tcPr>
            <w:tcW w:w="3320" w:type="dxa"/>
          </w:tcPr>
          <w:p w:rsidR="00D32551" w:rsidRPr="00F65368" w:rsidRDefault="00D32551" w:rsidP="00D32551">
            <w:pPr>
              <w:numPr>
                <w:ilvl w:val="0"/>
                <w:numId w:val="5"/>
              </w:numPr>
              <w:rPr>
                <w:rFonts w:ascii="Arial" w:hAnsi="Arial" w:cs="Arial"/>
                <w:sz w:val="20"/>
              </w:rPr>
            </w:pPr>
            <w:r w:rsidRPr="00F65368">
              <w:rPr>
                <w:rFonts w:ascii="Arial" w:hAnsi="Arial" w:cs="Arial"/>
                <w:sz w:val="20"/>
              </w:rPr>
              <w:t>Workbook</w:t>
            </w:r>
            <w:r w:rsidR="001012ED" w:rsidRPr="00F65368">
              <w:rPr>
                <w:rFonts w:ascii="Arial" w:hAnsi="Arial" w:cs="Arial"/>
                <w:sz w:val="20"/>
              </w:rPr>
              <w:t xml:space="preserve">  pp. 54-58; 59-60</w:t>
            </w:r>
          </w:p>
          <w:p w:rsidR="00496A7A" w:rsidRPr="00F65368" w:rsidRDefault="00D32551" w:rsidP="00D5326D">
            <w:pPr>
              <w:numPr>
                <w:ilvl w:val="0"/>
                <w:numId w:val="3"/>
              </w:numPr>
              <w:rPr>
                <w:rFonts w:ascii="Arial" w:hAnsi="Arial" w:cs="Arial"/>
                <w:b/>
              </w:rPr>
            </w:pPr>
            <w:r w:rsidRPr="00F65368">
              <w:rPr>
                <w:rFonts w:ascii="Arial" w:hAnsi="Arial" w:cs="Arial"/>
                <w:sz w:val="20"/>
              </w:rPr>
              <w:t xml:space="preserve">Copies of </w:t>
            </w:r>
            <w:r w:rsidR="00D5326D">
              <w:rPr>
                <w:rFonts w:ascii="Arial" w:hAnsi="Arial" w:cs="Arial"/>
                <w:sz w:val="20"/>
              </w:rPr>
              <w:t xml:space="preserve">ACT test </w:t>
            </w: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2</w:t>
            </w:r>
          </w:p>
          <w:p w:rsidR="00891972" w:rsidRPr="00F65368" w:rsidRDefault="00891972" w:rsidP="004D1F54">
            <w:pPr>
              <w:rPr>
                <w:rFonts w:ascii="Arial" w:hAnsi="Arial" w:cs="Arial"/>
                <w:b/>
              </w:rPr>
            </w:pPr>
            <w:r>
              <w:rPr>
                <w:rFonts w:ascii="Arial" w:hAnsi="Arial" w:cs="Arial"/>
                <w:b/>
              </w:rPr>
              <w:t>(Obj. 1, 2, 4)</w:t>
            </w:r>
          </w:p>
        </w:tc>
        <w:tc>
          <w:tcPr>
            <w:tcW w:w="5410" w:type="dxa"/>
          </w:tcPr>
          <w:p w:rsidR="00BF62A1" w:rsidRPr="00F65368" w:rsidRDefault="00B401A7" w:rsidP="004D1F54">
            <w:pPr>
              <w:rPr>
                <w:rFonts w:ascii="Arial" w:hAnsi="Arial" w:cs="Arial"/>
              </w:rPr>
            </w:pPr>
            <w:r w:rsidRPr="00F65368">
              <w:rPr>
                <w:rFonts w:ascii="Arial" w:hAnsi="Arial" w:cs="Arial"/>
              </w:rPr>
              <w:t>Lesson</w:t>
            </w:r>
            <w:r w:rsidR="00307269" w:rsidRPr="00F65368">
              <w:rPr>
                <w:rFonts w:ascii="Arial" w:hAnsi="Arial" w:cs="Arial"/>
              </w:rPr>
              <w:t xml:space="preserve">s 14 </w:t>
            </w:r>
            <w:r w:rsidR="00BF62A1" w:rsidRPr="00F65368">
              <w:rPr>
                <w:rFonts w:ascii="Arial" w:hAnsi="Arial" w:cs="Arial"/>
              </w:rPr>
              <w:t xml:space="preserve">(passage 5 in ACT </w:t>
            </w:r>
            <w:r w:rsidR="00D5326D">
              <w:rPr>
                <w:rFonts w:ascii="Arial" w:hAnsi="Arial" w:cs="Arial"/>
              </w:rPr>
              <w:t>test</w:t>
            </w:r>
            <w:r w:rsidR="00BF62A1" w:rsidRPr="00F65368">
              <w:rPr>
                <w:rFonts w:ascii="Arial" w:hAnsi="Arial" w:cs="Arial"/>
              </w:rPr>
              <w:t>)</w:t>
            </w:r>
          </w:p>
          <w:p w:rsidR="00496A7A" w:rsidRDefault="00307269" w:rsidP="004D1F54">
            <w:pPr>
              <w:rPr>
                <w:rFonts w:ascii="Arial" w:hAnsi="Arial" w:cs="Arial"/>
              </w:rPr>
            </w:pPr>
            <w:r w:rsidRPr="00F65368">
              <w:rPr>
                <w:rFonts w:ascii="Arial" w:hAnsi="Arial" w:cs="Arial"/>
              </w:rPr>
              <w:t>and 15</w:t>
            </w:r>
            <w:r w:rsidR="00BF62A1" w:rsidRPr="00F65368">
              <w:rPr>
                <w:rFonts w:ascii="Arial" w:hAnsi="Arial" w:cs="Arial"/>
              </w:rPr>
              <w:t xml:space="preserve"> (pa</w:t>
            </w:r>
            <w:r w:rsidR="00D5326D">
              <w:rPr>
                <w:rFonts w:ascii="Arial" w:hAnsi="Arial" w:cs="Arial"/>
              </w:rPr>
              <w:t>ssages 1 and 2 in ACT test</w:t>
            </w:r>
            <w:r w:rsidR="00BF62A1" w:rsidRPr="00F65368">
              <w:rPr>
                <w:rFonts w:ascii="Arial" w:hAnsi="Arial" w:cs="Arial"/>
              </w:rPr>
              <w:t>)</w:t>
            </w:r>
          </w:p>
          <w:p w:rsidR="00F65368" w:rsidRDefault="00F65368" w:rsidP="004D1F54">
            <w:pPr>
              <w:rPr>
                <w:rFonts w:ascii="Arial" w:hAnsi="Arial" w:cs="Arial"/>
              </w:rPr>
            </w:pPr>
          </w:p>
          <w:p w:rsidR="00F65368" w:rsidRPr="00F65368" w:rsidRDefault="00F65368" w:rsidP="004D1F54">
            <w:pPr>
              <w:rPr>
                <w:rFonts w:ascii="Arial" w:hAnsi="Arial" w:cs="Arial"/>
              </w:rPr>
            </w:pPr>
            <w:r w:rsidRPr="00F65368">
              <w:rPr>
                <w:rFonts w:ascii="Arial" w:hAnsi="Arial" w:cs="Arial"/>
              </w:rPr>
              <w:t>Free Reading (10-15 minutes; may be done between lessons)</w:t>
            </w:r>
          </w:p>
          <w:p w:rsidR="00BF62A1" w:rsidRDefault="00BF62A1" w:rsidP="004D1F54">
            <w:pPr>
              <w:rPr>
                <w:rFonts w:ascii="Arial" w:hAnsi="Arial" w:cs="Arial"/>
              </w:rPr>
            </w:pPr>
          </w:p>
          <w:p w:rsidR="00D5326D" w:rsidRPr="00F65368" w:rsidRDefault="00D5326D" w:rsidP="004D1F54">
            <w:pPr>
              <w:rPr>
                <w:rFonts w:ascii="Arial" w:hAnsi="Arial" w:cs="Arial"/>
              </w:rPr>
            </w:pPr>
          </w:p>
        </w:tc>
        <w:tc>
          <w:tcPr>
            <w:tcW w:w="3320" w:type="dxa"/>
          </w:tcPr>
          <w:p w:rsidR="005A5DCC" w:rsidRPr="00F65368" w:rsidRDefault="005A5DCC" w:rsidP="005A5DCC">
            <w:pPr>
              <w:numPr>
                <w:ilvl w:val="0"/>
                <w:numId w:val="5"/>
              </w:numPr>
              <w:rPr>
                <w:rFonts w:ascii="Arial" w:hAnsi="Arial" w:cs="Arial"/>
                <w:sz w:val="20"/>
              </w:rPr>
            </w:pPr>
            <w:r w:rsidRPr="00F65368">
              <w:rPr>
                <w:rFonts w:ascii="Arial" w:hAnsi="Arial" w:cs="Arial"/>
                <w:sz w:val="20"/>
              </w:rPr>
              <w:t>Workbook pp. 62-66</w:t>
            </w:r>
            <w:r w:rsidR="00475683" w:rsidRPr="00F65368">
              <w:rPr>
                <w:rFonts w:ascii="Arial" w:hAnsi="Arial" w:cs="Arial"/>
                <w:sz w:val="20"/>
              </w:rPr>
              <w:t>; 66-70</w:t>
            </w:r>
          </w:p>
          <w:p w:rsidR="00496A7A" w:rsidRPr="00F65368" w:rsidRDefault="005A5DCC" w:rsidP="00D5326D">
            <w:pPr>
              <w:numPr>
                <w:ilvl w:val="0"/>
                <w:numId w:val="3"/>
              </w:numPr>
              <w:rPr>
                <w:rFonts w:ascii="Arial" w:hAnsi="Arial" w:cs="Arial"/>
                <w:b/>
              </w:rPr>
            </w:pPr>
            <w:r w:rsidRPr="00F65368">
              <w:rPr>
                <w:rFonts w:ascii="Arial" w:hAnsi="Arial" w:cs="Arial"/>
                <w:sz w:val="20"/>
              </w:rPr>
              <w:t xml:space="preserve">Copies of ACT test </w:t>
            </w: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lastRenderedPageBreak/>
              <w:t>Day 3</w:t>
            </w:r>
          </w:p>
          <w:p w:rsidR="00891972" w:rsidRPr="00F65368" w:rsidRDefault="00891972" w:rsidP="004D1F54">
            <w:pPr>
              <w:rPr>
                <w:rFonts w:ascii="Arial" w:hAnsi="Arial" w:cs="Arial"/>
                <w:b/>
              </w:rPr>
            </w:pPr>
            <w:r>
              <w:rPr>
                <w:rFonts w:ascii="Arial" w:hAnsi="Arial" w:cs="Arial"/>
                <w:b/>
              </w:rPr>
              <w:t>(Obj. 1, 2, 4)</w:t>
            </w:r>
          </w:p>
        </w:tc>
        <w:tc>
          <w:tcPr>
            <w:tcW w:w="5410" w:type="dxa"/>
          </w:tcPr>
          <w:p w:rsidR="00BF62A1" w:rsidRDefault="00B401A7" w:rsidP="004D1F54">
            <w:pPr>
              <w:rPr>
                <w:rFonts w:ascii="Arial" w:hAnsi="Arial" w:cs="Arial"/>
              </w:rPr>
            </w:pPr>
            <w:r w:rsidRPr="00F65368">
              <w:rPr>
                <w:rFonts w:ascii="Arial" w:hAnsi="Arial" w:cs="Arial"/>
              </w:rPr>
              <w:t>Lesson</w:t>
            </w:r>
            <w:r w:rsidR="00307269" w:rsidRPr="00F65368">
              <w:rPr>
                <w:rFonts w:ascii="Arial" w:hAnsi="Arial" w:cs="Arial"/>
              </w:rPr>
              <w:t xml:space="preserve"> 16  </w:t>
            </w:r>
            <w:r w:rsidR="00BF62A1" w:rsidRPr="00F65368">
              <w:rPr>
                <w:rFonts w:ascii="Arial" w:hAnsi="Arial" w:cs="Arial"/>
              </w:rPr>
              <w:t>(pa</w:t>
            </w:r>
            <w:r w:rsidR="00D5326D">
              <w:rPr>
                <w:rFonts w:ascii="Arial" w:hAnsi="Arial" w:cs="Arial"/>
              </w:rPr>
              <w:t>ssages 3 and 4 in ACT test</w:t>
            </w:r>
            <w:r w:rsidR="00BF62A1" w:rsidRPr="00F65368">
              <w:rPr>
                <w:rFonts w:ascii="Arial" w:hAnsi="Arial" w:cs="Arial"/>
              </w:rPr>
              <w:t>)</w:t>
            </w:r>
          </w:p>
          <w:p w:rsidR="00F65368" w:rsidRPr="00F65368" w:rsidRDefault="00F65368" w:rsidP="004D1F54">
            <w:pPr>
              <w:rPr>
                <w:rFonts w:ascii="Arial" w:hAnsi="Arial" w:cs="Arial"/>
              </w:rPr>
            </w:pPr>
          </w:p>
          <w:p w:rsidR="00496A7A" w:rsidRPr="00F65368" w:rsidRDefault="00307269" w:rsidP="00F65368">
            <w:pPr>
              <w:rPr>
                <w:rFonts w:ascii="Arial" w:hAnsi="Arial" w:cs="Arial"/>
              </w:rPr>
            </w:pPr>
            <w:r w:rsidRPr="00F65368">
              <w:rPr>
                <w:rFonts w:ascii="Arial" w:hAnsi="Arial" w:cs="Arial"/>
              </w:rPr>
              <w:t xml:space="preserve"> Project Work</w:t>
            </w:r>
            <w:r w:rsidR="00F65368">
              <w:rPr>
                <w:rFonts w:ascii="Arial" w:hAnsi="Arial" w:cs="Arial"/>
              </w:rPr>
              <w:t xml:space="preserve"> </w:t>
            </w:r>
            <w:r w:rsidR="00F65368" w:rsidRPr="00F65368">
              <w:rPr>
                <w:rFonts w:ascii="Arial" w:hAnsi="Arial" w:cs="Arial"/>
              </w:rPr>
              <w:t xml:space="preserve"> </w:t>
            </w:r>
            <w:r w:rsidR="00F65368">
              <w:rPr>
                <w:rFonts w:ascii="Arial" w:hAnsi="Arial" w:cs="Arial"/>
              </w:rPr>
              <w:t xml:space="preserve">and </w:t>
            </w:r>
            <w:r w:rsidR="00F65368" w:rsidRPr="00F65368">
              <w:rPr>
                <w:rFonts w:ascii="Arial" w:hAnsi="Arial" w:cs="Arial"/>
              </w:rPr>
              <w:t>Free Reading (10-15 minutes</w:t>
            </w:r>
            <w:r w:rsidR="00F65368">
              <w:rPr>
                <w:rFonts w:ascii="Arial" w:hAnsi="Arial" w:cs="Arial"/>
              </w:rPr>
              <w:t>)</w:t>
            </w:r>
          </w:p>
        </w:tc>
        <w:tc>
          <w:tcPr>
            <w:tcW w:w="3320" w:type="dxa"/>
          </w:tcPr>
          <w:p w:rsidR="005A5DCC" w:rsidRPr="00F65368" w:rsidRDefault="00D5326D" w:rsidP="005A5DCC">
            <w:pPr>
              <w:numPr>
                <w:ilvl w:val="0"/>
                <w:numId w:val="3"/>
              </w:numPr>
              <w:rPr>
                <w:rFonts w:ascii="Arial" w:hAnsi="Arial" w:cs="Arial"/>
                <w:sz w:val="20"/>
              </w:rPr>
            </w:pPr>
            <w:r>
              <w:rPr>
                <w:rFonts w:ascii="Arial" w:hAnsi="Arial" w:cs="Arial"/>
                <w:sz w:val="20"/>
              </w:rPr>
              <w:t>Copies of ACT test</w:t>
            </w:r>
          </w:p>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4</w:t>
            </w:r>
          </w:p>
          <w:p w:rsidR="00891972" w:rsidRPr="00F65368" w:rsidRDefault="00891972" w:rsidP="004D1F54">
            <w:pPr>
              <w:rPr>
                <w:rFonts w:ascii="Arial" w:hAnsi="Arial" w:cs="Arial"/>
                <w:b/>
              </w:rPr>
            </w:pPr>
            <w:r>
              <w:rPr>
                <w:rFonts w:ascii="Arial" w:hAnsi="Arial" w:cs="Arial"/>
                <w:b/>
              </w:rPr>
              <w:t>(Obj. 1, 3, 4)</w:t>
            </w:r>
          </w:p>
        </w:tc>
        <w:tc>
          <w:tcPr>
            <w:tcW w:w="5410" w:type="dxa"/>
          </w:tcPr>
          <w:p w:rsidR="00496A7A" w:rsidRDefault="00496A7A" w:rsidP="00307269">
            <w:pPr>
              <w:rPr>
                <w:rFonts w:ascii="Arial" w:hAnsi="Arial" w:cs="Arial"/>
              </w:rPr>
            </w:pPr>
            <w:r w:rsidRPr="00F65368">
              <w:rPr>
                <w:rFonts w:ascii="Arial" w:hAnsi="Arial" w:cs="Arial"/>
              </w:rPr>
              <w:t>Lesson</w:t>
            </w:r>
            <w:r w:rsidR="00307269" w:rsidRPr="00F65368">
              <w:rPr>
                <w:rFonts w:ascii="Arial" w:hAnsi="Arial" w:cs="Arial"/>
              </w:rPr>
              <w:t xml:space="preserve">s 17 </w:t>
            </w:r>
            <w:r w:rsidR="00BF62A1" w:rsidRPr="00F65368">
              <w:rPr>
                <w:rFonts w:ascii="Arial" w:hAnsi="Arial" w:cs="Arial"/>
              </w:rPr>
              <w:t>(Freebie test</w:t>
            </w:r>
            <w:r w:rsidR="006238B2" w:rsidRPr="00F65368">
              <w:rPr>
                <w:rFonts w:ascii="Arial" w:hAnsi="Arial" w:cs="Arial"/>
              </w:rPr>
              <w:t>—64E</w:t>
            </w:r>
            <w:r w:rsidR="00BF62A1" w:rsidRPr="00F65368">
              <w:rPr>
                <w:rFonts w:ascii="Arial" w:hAnsi="Arial" w:cs="Arial"/>
              </w:rPr>
              <w:t xml:space="preserve">) </w:t>
            </w:r>
            <w:r w:rsidR="00307269" w:rsidRPr="00F65368">
              <w:rPr>
                <w:rFonts w:ascii="Arial" w:hAnsi="Arial" w:cs="Arial"/>
              </w:rPr>
              <w:t xml:space="preserve">and </w:t>
            </w:r>
            <w:r w:rsidR="006238B2" w:rsidRPr="00F65368">
              <w:rPr>
                <w:rFonts w:ascii="Arial" w:hAnsi="Arial" w:cs="Arial"/>
              </w:rPr>
              <w:t xml:space="preserve">Lesson </w:t>
            </w:r>
            <w:r w:rsidR="00307269" w:rsidRPr="00F65368">
              <w:rPr>
                <w:rFonts w:ascii="Arial" w:hAnsi="Arial" w:cs="Arial"/>
              </w:rPr>
              <w:t>18</w:t>
            </w:r>
            <w:r w:rsidR="006238B2" w:rsidRPr="00F65368">
              <w:rPr>
                <w:rFonts w:ascii="Arial" w:hAnsi="Arial" w:cs="Arial"/>
              </w:rPr>
              <w:t xml:space="preserve"> (passage 3 in Freebie test—64E)</w:t>
            </w:r>
          </w:p>
          <w:p w:rsidR="00F65368" w:rsidRDefault="00F65368" w:rsidP="00307269">
            <w:pPr>
              <w:rPr>
                <w:rFonts w:ascii="Arial" w:hAnsi="Arial" w:cs="Arial"/>
              </w:rPr>
            </w:pPr>
          </w:p>
          <w:p w:rsidR="00F65368" w:rsidRPr="00F65368" w:rsidRDefault="00F65368" w:rsidP="00307269">
            <w:pPr>
              <w:rPr>
                <w:rFonts w:ascii="Arial" w:hAnsi="Arial" w:cs="Arial"/>
              </w:rPr>
            </w:pPr>
            <w:r w:rsidRPr="00F65368">
              <w:rPr>
                <w:rFonts w:ascii="Arial" w:hAnsi="Arial" w:cs="Arial"/>
              </w:rPr>
              <w:t>Free Reading (10-15 minutes; may be done between lessons)</w:t>
            </w:r>
          </w:p>
        </w:tc>
        <w:tc>
          <w:tcPr>
            <w:tcW w:w="3320" w:type="dxa"/>
          </w:tcPr>
          <w:p w:rsidR="005A5DCC" w:rsidRPr="00F65368" w:rsidRDefault="005A5DCC" w:rsidP="005A5DCC">
            <w:pPr>
              <w:numPr>
                <w:ilvl w:val="0"/>
                <w:numId w:val="5"/>
              </w:numPr>
              <w:rPr>
                <w:rFonts w:ascii="Arial" w:hAnsi="Arial" w:cs="Arial"/>
                <w:sz w:val="20"/>
              </w:rPr>
            </w:pPr>
            <w:r w:rsidRPr="00F65368">
              <w:rPr>
                <w:rFonts w:ascii="Arial" w:hAnsi="Arial" w:cs="Arial"/>
                <w:sz w:val="20"/>
              </w:rPr>
              <w:t>Workbook pp. 90-93</w:t>
            </w:r>
            <w:r w:rsidR="003D710E" w:rsidRPr="00F65368">
              <w:rPr>
                <w:rFonts w:ascii="Arial" w:hAnsi="Arial" w:cs="Arial"/>
                <w:sz w:val="20"/>
              </w:rPr>
              <w:t>; pp. 94-99</w:t>
            </w:r>
          </w:p>
          <w:p w:rsidR="005A5DCC" w:rsidRPr="00F65368" w:rsidRDefault="005A5DCC" w:rsidP="005A5DCC">
            <w:pPr>
              <w:numPr>
                <w:ilvl w:val="0"/>
                <w:numId w:val="3"/>
              </w:numPr>
              <w:rPr>
                <w:rFonts w:ascii="Arial" w:hAnsi="Arial" w:cs="Arial"/>
                <w:sz w:val="20"/>
              </w:rPr>
            </w:pPr>
            <w:r w:rsidRPr="00F65368">
              <w:rPr>
                <w:rFonts w:ascii="Arial" w:hAnsi="Arial" w:cs="Arial"/>
                <w:sz w:val="20"/>
              </w:rPr>
              <w:t>Copies of “Preparing for the ACT Assessment” test booklet 64E</w:t>
            </w:r>
          </w:p>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5</w:t>
            </w:r>
          </w:p>
          <w:p w:rsidR="00891972" w:rsidRDefault="00891972" w:rsidP="004D1F54">
            <w:pPr>
              <w:rPr>
                <w:rFonts w:ascii="Arial" w:hAnsi="Arial" w:cs="Arial"/>
                <w:b/>
              </w:rPr>
            </w:pPr>
            <w:r>
              <w:rPr>
                <w:rFonts w:ascii="Arial" w:hAnsi="Arial" w:cs="Arial"/>
                <w:b/>
              </w:rPr>
              <w:t>Obj. 1, 3, 4)</w:t>
            </w:r>
          </w:p>
          <w:p w:rsidR="00891972" w:rsidRPr="00F65368" w:rsidRDefault="00891972" w:rsidP="004D1F54">
            <w:pPr>
              <w:rPr>
                <w:rFonts w:ascii="Arial" w:hAnsi="Arial" w:cs="Arial"/>
                <w:b/>
              </w:rPr>
            </w:pPr>
          </w:p>
        </w:tc>
        <w:tc>
          <w:tcPr>
            <w:tcW w:w="5410" w:type="dxa"/>
          </w:tcPr>
          <w:p w:rsidR="00496A7A" w:rsidRDefault="00307269" w:rsidP="004D1F54">
            <w:pPr>
              <w:rPr>
                <w:rFonts w:ascii="Arial" w:hAnsi="Arial" w:cs="Arial"/>
              </w:rPr>
            </w:pPr>
            <w:r w:rsidRPr="00F65368">
              <w:rPr>
                <w:rFonts w:ascii="Arial" w:hAnsi="Arial" w:cs="Arial"/>
              </w:rPr>
              <w:t xml:space="preserve">Lessons 19 </w:t>
            </w:r>
            <w:r w:rsidR="006238B2" w:rsidRPr="00F65368">
              <w:rPr>
                <w:rFonts w:ascii="Arial" w:hAnsi="Arial" w:cs="Arial"/>
              </w:rPr>
              <w:t xml:space="preserve">(write summary statements of passage 3 in Freebie test – 64E)  </w:t>
            </w:r>
            <w:r w:rsidRPr="00F65368">
              <w:rPr>
                <w:rFonts w:ascii="Arial" w:hAnsi="Arial" w:cs="Arial"/>
              </w:rPr>
              <w:t xml:space="preserve">and </w:t>
            </w:r>
            <w:r w:rsidR="006238B2" w:rsidRPr="00F65368">
              <w:rPr>
                <w:rFonts w:ascii="Arial" w:hAnsi="Arial" w:cs="Arial"/>
              </w:rPr>
              <w:t xml:space="preserve">Lesson </w:t>
            </w:r>
            <w:r w:rsidRPr="00F65368">
              <w:rPr>
                <w:rFonts w:ascii="Arial" w:hAnsi="Arial" w:cs="Arial"/>
              </w:rPr>
              <w:t>20</w:t>
            </w:r>
            <w:r w:rsidR="006238B2" w:rsidRPr="00F65368">
              <w:rPr>
                <w:rFonts w:ascii="Arial" w:hAnsi="Arial" w:cs="Arial"/>
              </w:rPr>
              <w:t xml:space="preserve"> (passage 2 in Freebie—64E)  </w:t>
            </w:r>
          </w:p>
          <w:p w:rsidR="00F65368" w:rsidRDefault="00F65368" w:rsidP="004D1F54">
            <w:pPr>
              <w:rPr>
                <w:rFonts w:ascii="Arial" w:hAnsi="Arial" w:cs="Arial"/>
              </w:rPr>
            </w:pPr>
          </w:p>
          <w:p w:rsidR="00F65368" w:rsidRPr="00F65368" w:rsidRDefault="00F65368" w:rsidP="00F65368">
            <w:pPr>
              <w:rPr>
                <w:rFonts w:ascii="Arial" w:hAnsi="Arial" w:cs="Arial"/>
              </w:rPr>
            </w:pPr>
            <w:r>
              <w:rPr>
                <w:rFonts w:ascii="Arial" w:hAnsi="Arial" w:cs="Arial"/>
              </w:rPr>
              <w:t>Free Reading (10-15 minutes</w:t>
            </w:r>
            <w:r w:rsidRPr="00F65368">
              <w:rPr>
                <w:rFonts w:ascii="Arial" w:hAnsi="Arial" w:cs="Arial"/>
              </w:rPr>
              <w:t>)</w:t>
            </w:r>
          </w:p>
        </w:tc>
        <w:tc>
          <w:tcPr>
            <w:tcW w:w="3320" w:type="dxa"/>
          </w:tcPr>
          <w:p w:rsidR="003D710E" w:rsidRPr="00F65368" w:rsidRDefault="003D710E" w:rsidP="003D710E">
            <w:pPr>
              <w:numPr>
                <w:ilvl w:val="0"/>
                <w:numId w:val="5"/>
              </w:numPr>
              <w:rPr>
                <w:rFonts w:ascii="Arial" w:hAnsi="Arial" w:cs="Arial"/>
                <w:sz w:val="20"/>
              </w:rPr>
            </w:pPr>
            <w:r w:rsidRPr="00F65368">
              <w:rPr>
                <w:rFonts w:ascii="Arial" w:hAnsi="Arial" w:cs="Arial"/>
                <w:sz w:val="20"/>
              </w:rPr>
              <w:t>Workbook</w:t>
            </w:r>
            <w:r w:rsidR="001A1260" w:rsidRPr="00F65368">
              <w:rPr>
                <w:rFonts w:ascii="Arial" w:hAnsi="Arial" w:cs="Arial"/>
                <w:sz w:val="20"/>
              </w:rPr>
              <w:t xml:space="preserve"> pp. 99-103</w:t>
            </w:r>
          </w:p>
          <w:p w:rsidR="003D710E" w:rsidRPr="00F65368" w:rsidRDefault="003D710E" w:rsidP="003D710E">
            <w:pPr>
              <w:numPr>
                <w:ilvl w:val="0"/>
                <w:numId w:val="3"/>
              </w:numPr>
              <w:rPr>
                <w:rFonts w:ascii="Arial" w:hAnsi="Arial" w:cs="Arial"/>
                <w:sz w:val="20"/>
              </w:rPr>
            </w:pPr>
            <w:r w:rsidRPr="00F65368">
              <w:rPr>
                <w:rFonts w:ascii="Arial" w:hAnsi="Arial" w:cs="Arial"/>
                <w:sz w:val="20"/>
              </w:rPr>
              <w:t>Copies of “Preparing for the ACT Assessment” test booklet 64E</w:t>
            </w:r>
          </w:p>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6</w:t>
            </w:r>
          </w:p>
          <w:p w:rsidR="00891972" w:rsidRPr="00F65368" w:rsidRDefault="00891972" w:rsidP="004D1F54">
            <w:pPr>
              <w:rPr>
                <w:rFonts w:ascii="Arial" w:hAnsi="Arial" w:cs="Arial"/>
                <w:b/>
              </w:rPr>
            </w:pPr>
            <w:r>
              <w:rPr>
                <w:rFonts w:ascii="Arial" w:hAnsi="Arial" w:cs="Arial"/>
                <w:b/>
              </w:rPr>
              <w:t>(Obj. 1, 3, 4)</w:t>
            </w:r>
          </w:p>
        </w:tc>
        <w:tc>
          <w:tcPr>
            <w:tcW w:w="5410" w:type="dxa"/>
          </w:tcPr>
          <w:p w:rsidR="00F65368" w:rsidRDefault="00307269" w:rsidP="004D1F54">
            <w:pPr>
              <w:rPr>
                <w:rFonts w:ascii="Arial" w:hAnsi="Arial" w:cs="Arial"/>
              </w:rPr>
            </w:pPr>
            <w:r w:rsidRPr="00F65368">
              <w:rPr>
                <w:rFonts w:ascii="Arial" w:hAnsi="Arial" w:cs="Arial"/>
              </w:rPr>
              <w:t xml:space="preserve">Lessons 21 </w:t>
            </w:r>
            <w:r w:rsidR="006238B2" w:rsidRPr="00F65368">
              <w:rPr>
                <w:rFonts w:ascii="Arial" w:hAnsi="Arial" w:cs="Arial"/>
              </w:rPr>
              <w:t xml:space="preserve">(passage 4 in Freebie test—64E) </w:t>
            </w:r>
            <w:r w:rsidRPr="00F65368">
              <w:rPr>
                <w:rFonts w:ascii="Arial" w:hAnsi="Arial" w:cs="Arial"/>
              </w:rPr>
              <w:t xml:space="preserve">and </w:t>
            </w:r>
            <w:r w:rsidR="006238B2" w:rsidRPr="00F65368">
              <w:rPr>
                <w:rFonts w:ascii="Arial" w:hAnsi="Arial" w:cs="Arial"/>
              </w:rPr>
              <w:t xml:space="preserve">Lesson </w:t>
            </w:r>
            <w:r w:rsidRPr="00F65368">
              <w:rPr>
                <w:rFonts w:ascii="Arial" w:hAnsi="Arial" w:cs="Arial"/>
              </w:rPr>
              <w:t xml:space="preserve">22  </w:t>
            </w:r>
            <w:r w:rsidR="006238B2" w:rsidRPr="00F65368">
              <w:rPr>
                <w:rFonts w:ascii="Arial" w:hAnsi="Arial" w:cs="Arial"/>
              </w:rPr>
              <w:t>(passage 1 in Freebie—64E)</w:t>
            </w:r>
            <w:r w:rsidRPr="00F65368">
              <w:rPr>
                <w:rFonts w:ascii="Arial" w:hAnsi="Arial" w:cs="Arial"/>
              </w:rPr>
              <w:t xml:space="preserve"> </w:t>
            </w:r>
          </w:p>
          <w:p w:rsidR="00F65368" w:rsidRDefault="00F65368" w:rsidP="00F65368">
            <w:pPr>
              <w:rPr>
                <w:rFonts w:ascii="Arial" w:hAnsi="Arial" w:cs="Arial"/>
              </w:rPr>
            </w:pPr>
          </w:p>
          <w:p w:rsidR="00496A7A" w:rsidRPr="00F65368" w:rsidRDefault="00F65368" w:rsidP="00F65368">
            <w:pPr>
              <w:rPr>
                <w:rFonts w:ascii="Arial" w:hAnsi="Arial" w:cs="Arial"/>
              </w:rPr>
            </w:pPr>
            <w:r w:rsidRPr="00F65368">
              <w:rPr>
                <w:rFonts w:ascii="Arial" w:hAnsi="Arial" w:cs="Arial"/>
              </w:rPr>
              <w:t xml:space="preserve">Free Reading </w:t>
            </w:r>
            <w:r>
              <w:rPr>
                <w:rFonts w:ascii="Arial" w:hAnsi="Arial" w:cs="Arial"/>
              </w:rPr>
              <w:t>and writing summaries</w:t>
            </w:r>
          </w:p>
        </w:tc>
        <w:tc>
          <w:tcPr>
            <w:tcW w:w="3320" w:type="dxa"/>
          </w:tcPr>
          <w:p w:rsidR="001A1260" w:rsidRPr="00F65368" w:rsidRDefault="001A1260" w:rsidP="001A1260">
            <w:pPr>
              <w:numPr>
                <w:ilvl w:val="0"/>
                <w:numId w:val="3"/>
              </w:numPr>
              <w:rPr>
                <w:rFonts w:ascii="Arial" w:hAnsi="Arial" w:cs="Arial"/>
                <w:sz w:val="20"/>
              </w:rPr>
            </w:pPr>
            <w:r w:rsidRPr="00F65368">
              <w:rPr>
                <w:rFonts w:ascii="Arial" w:hAnsi="Arial" w:cs="Arial"/>
                <w:sz w:val="20"/>
              </w:rPr>
              <w:t>Copies of “Preparing for the ACT Assessment” test booklet 64E</w:t>
            </w:r>
          </w:p>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7</w:t>
            </w:r>
          </w:p>
          <w:p w:rsidR="00891972" w:rsidRPr="00F65368" w:rsidRDefault="00891972" w:rsidP="004D1F54">
            <w:pPr>
              <w:rPr>
                <w:rFonts w:ascii="Arial" w:hAnsi="Arial" w:cs="Arial"/>
                <w:b/>
              </w:rPr>
            </w:pPr>
            <w:r>
              <w:rPr>
                <w:rFonts w:ascii="Arial" w:hAnsi="Arial" w:cs="Arial"/>
                <w:b/>
              </w:rPr>
              <w:t>(Obj. 1, 3, 4)</w:t>
            </w:r>
          </w:p>
        </w:tc>
        <w:tc>
          <w:tcPr>
            <w:tcW w:w="5410" w:type="dxa"/>
          </w:tcPr>
          <w:p w:rsidR="006238B2" w:rsidRPr="00F65368" w:rsidRDefault="00307269" w:rsidP="004D1F54">
            <w:pPr>
              <w:rPr>
                <w:rFonts w:ascii="Arial" w:hAnsi="Arial" w:cs="Arial"/>
              </w:rPr>
            </w:pPr>
            <w:r w:rsidRPr="00F65368">
              <w:rPr>
                <w:rFonts w:ascii="Arial" w:hAnsi="Arial" w:cs="Arial"/>
              </w:rPr>
              <w:t>Lessons 23</w:t>
            </w:r>
            <w:r w:rsidR="006238B2" w:rsidRPr="00F65368">
              <w:rPr>
                <w:rFonts w:ascii="Arial" w:hAnsi="Arial" w:cs="Arial"/>
              </w:rPr>
              <w:t xml:space="preserve"> (passage 1 in Freebie test 64E) </w:t>
            </w:r>
            <w:r w:rsidRPr="00F65368">
              <w:rPr>
                <w:rFonts w:ascii="Arial" w:hAnsi="Arial" w:cs="Arial"/>
              </w:rPr>
              <w:t xml:space="preserve"> and </w:t>
            </w:r>
            <w:r w:rsidR="006238B2" w:rsidRPr="00F65368">
              <w:rPr>
                <w:rFonts w:ascii="Arial" w:hAnsi="Arial" w:cs="Arial"/>
              </w:rPr>
              <w:t xml:space="preserve">Lesson </w:t>
            </w:r>
            <w:r w:rsidR="00D5326D">
              <w:rPr>
                <w:rFonts w:ascii="Arial" w:hAnsi="Arial" w:cs="Arial"/>
              </w:rPr>
              <w:t>24  (passage 2 in ACT test</w:t>
            </w:r>
          </w:p>
          <w:p w:rsidR="00F65368" w:rsidRDefault="00F65368" w:rsidP="004D1F54">
            <w:pPr>
              <w:rPr>
                <w:rFonts w:ascii="Arial" w:hAnsi="Arial" w:cs="Arial"/>
              </w:rPr>
            </w:pPr>
          </w:p>
          <w:p w:rsidR="00496A7A" w:rsidRPr="00F65368" w:rsidRDefault="00F65368" w:rsidP="004D1F54">
            <w:pPr>
              <w:rPr>
                <w:rFonts w:ascii="Arial" w:hAnsi="Arial" w:cs="Arial"/>
              </w:rPr>
            </w:pPr>
            <w:r>
              <w:rPr>
                <w:rFonts w:ascii="Arial" w:hAnsi="Arial" w:cs="Arial"/>
              </w:rPr>
              <w:t>Free Reading writing</w:t>
            </w:r>
            <w:r w:rsidR="00307269" w:rsidRPr="00F65368">
              <w:rPr>
                <w:rFonts w:ascii="Arial" w:hAnsi="Arial" w:cs="Arial"/>
              </w:rPr>
              <w:t xml:space="preserve"> summaries</w:t>
            </w:r>
          </w:p>
        </w:tc>
        <w:tc>
          <w:tcPr>
            <w:tcW w:w="3320" w:type="dxa"/>
          </w:tcPr>
          <w:p w:rsidR="001A1260" w:rsidRPr="00F65368" w:rsidRDefault="001A1260" w:rsidP="001A1260">
            <w:pPr>
              <w:numPr>
                <w:ilvl w:val="0"/>
                <w:numId w:val="3"/>
              </w:numPr>
              <w:rPr>
                <w:rFonts w:ascii="Arial" w:hAnsi="Arial" w:cs="Arial"/>
                <w:sz w:val="20"/>
              </w:rPr>
            </w:pPr>
            <w:r w:rsidRPr="00F65368">
              <w:rPr>
                <w:rFonts w:ascii="Arial" w:hAnsi="Arial" w:cs="Arial"/>
                <w:sz w:val="20"/>
              </w:rPr>
              <w:t>Copies of “Preparing for the ACT Assess</w:t>
            </w:r>
            <w:r w:rsidR="00D5326D">
              <w:rPr>
                <w:rFonts w:ascii="Arial" w:hAnsi="Arial" w:cs="Arial"/>
                <w:sz w:val="20"/>
              </w:rPr>
              <w:t xml:space="preserve">ment” test booklet 64E </w:t>
            </w:r>
          </w:p>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8</w:t>
            </w:r>
          </w:p>
          <w:p w:rsidR="00891972" w:rsidRPr="00F65368" w:rsidRDefault="00891972" w:rsidP="004D1F54">
            <w:pPr>
              <w:rPr>
                <w:rFonts w:ascii="Arial" w:hAnsi="Arial" w:cs="Arial"/>
                <w:b/>
              </w:rPr>
            </w:pPr>
            <w:r>
              <w:rPr>
                <w:rFonts w:ascii="Arial" w:hAnsi="Arial" w:cs="Arial"/>
                <w:b/>
              </w:rPr>
              <w:t>(Obj. 1, 3, 4)</w:t>
            </w:r>
          </w:p>
        </w:tc>
        <w:tc>
          <w:tcPr>
            <w:tcW w:w="5410" w:type="dxa"/>
          </w:tcPr>
          <w:p w:rsidR="006238B2" w:rsidRDefault="00307269" w:rsidP="004D1F54">
            <w:pPr>
              <w:rPr>
                <w:rFonts w:ascii="Arial" w:hAnsi="Arial" w:cs="Arial"/>
              </w:rPr>
            </w:pPr>
            <w:r w:rsidRPr="00F65368">
              <w:rPr>
                <w:rFonts w:ascii="Arial" w:hAnsi="Arial" w:cs="Arial"/>
              </w:rPr>
              <w:t xml:space="preserve">Lessons 25 </w:t>
            </w:r>
            <w:r w:rsidR="006238B2" w:rsidRPr="00F65368">
              <w:rPr>
                <w:rFonts w:ascii="Arial" w:hAnsi="Arial" w:cs="Arial"/>
              </w:rPr>
              <w:t xml:space="preserve">(passage 2 in Act test 0556A) </w:t>
            </w:r>
            <w:r w:rsidRPr="00F65368">
              <w:rPr>
                <w:rFonts w:ascii="Arial" w:hAnsi="Arial" w:cs="Arial"/>
              </w:rPr>
              <w:t xml:space="preserve">and </w:t>
            </w:r>
            <w:r w:rsidR="006238B2" w:rsidRPr="00F65368">
              <w:rPr>
                <w:rFonts w:ascii="Arial" w:hAnsi="Arial" w:cs="Arial"/>
              </w:rPr>
              <w:t xml:space="preserve">Lesson </w:t>
            </w:r>
            <w:r w:rsidRPr="00F65368">
              <w:rPr>
                <w:rFonts w:ascii="Arial" w:hAnsi="Arial" w:cs="Arial"/>
              </w:rPr>
              <w:t>26</w:t>
            </w:r>
            <w:r w:rsidR="006238B2" w:rsidRPr="00F65368">
              <w:rPr>
                <w:rFonts w:ascii="Arial" w:hAnsi="Arial" w:cs="Arial"/>
              </w:rPr>
              <w:t xml:space="preserve">  (p</w:t>
            </w:r>
            <w:r w:rsidR="00D5326D">
              <w:rPr>
                <w:rFonts w:ascii="Arial" w:hAnsi="Arial" w:cs="Arial"/>
              </w:rPr>
              <w:t>assage 2 and 3 in ACT test</w:t>
            </w:r>
            <w:r w:rsidR="006238B2" w:rsidRPr="00F65368">
              <w:rPr>
                <w:rFonts w:ascii="Arial" w:hAnsi="Arial" w:cs="Arial"/>
              </w:rPr>
              <w:t>)</w:t>
            </w:r>
          </w:p>
          <w:p w:rsidR="00F65368" w:rsidRPr="00F65368" w:rsidRDefault="00F65368" w:rsidP="004D1F54">
            <w:pPr>
              <w:rPr>
                <w:rFonts w:ascii="Arial" w:hAnsi="Arial" w:cs="Arial"/>
              </w:rPr>
            </w:pPr>
          </w:p>
          <w:p w:rsidR="00496A7A" w:rsidRPr="00F65368" w:rsidRDefault="00F65368" w:rsidP="004D1F54">
            <w:pPr>
              <w:rPr>
                <w:rFonts w:ascii="Arial" w:hAnsi="Arial" w:cs="Arial"/>
              </w:rPr>
            </w:pPr>
            <w:r>
              <w:rPr>
                <w:rFonts w:ascii="Arial" w:hAnsi="Arial" w:cs="Arial"/>
              </w:rPr>
              <w:t>Free Reading and writing</w:t>
            </w:r>
            <w:r w:rsidR="00307269" w:rsidRPr="00F65368">
              <w:rPr>
                <w:rFonts w:ascii="Arial" w:hAnsi="Arial" w:cs="Arial"/>
              </w:rPr>
              <w:t xml:space="preserve"> summaries</w:t>
            </w:r>
          </w:p>
        </w:tc>
        <w:tc>
          <w:tcPr>
            <w:tcW w:w="3320" w:type="dxa"/>
          </w:tcPr>
          <w:p w:rsidR="001A1260" w:rsidRPr="00F65368" w:rsidRDefault="001A1260" w:rsidP="001A1260">
            <w:pPr>
              <w:numPr>
                <w:ilvl w:val="0"/>
                <w:numId w:val="3"/>
              </w:numPr>
              <w:rPr>
                <w:rFonts w:ascii="Arial" w:hAnsi="Arial" w:cs="Arial"/>
                <w:sz w:val="20"/>
              </w:rPr>
            </w:pPr>
            <w:r w:rsidRPr="00F65368">
              <w:rPr>
                <w:rFonts w:ascii="Arial" w:hAnsi="Arial" w:cs="Arial"/>
                <w:sz w:val="20"/>
              </w:rPr>
              <w:t>Co</w:t>
            </w:r>
            <w:r w:rsidR="00D5326D">
              <w:rPr>
                <w:rFonts w:ascii="Arial" w:hAnsi="Arial" w:cs="Arial"/>
                <w:sz w:val="20"/>
              </w:rPr>
              <w:t xml:space="preserve">pies of ACT test </w:t>
            </w:r>
          </w:p>
          <w:p w:rsidR="00496A7A" w:rsidRPr="00F65368" w:rsidRDefault="00496A7A" w:rsidP="004D1F54">
            <w:pPr>
              <w:rPr>
                <w:rFonts w:ascii="Arial" w:hAnsi="Arial" w:cs="Arial"/>
                <w:b/>
              </w:rPr>
            </w:pPr>
          </w:p>
        </w:tc>
      </w:tr>
      <w:tr w:rsidR="00496A7A" w:rsidRPr="00F65368" w:rsidTr="00E1259C">
        <w:tc>
          <w:tcPr>
            <w:tcW w:w="2178" w:type="dxa"/>
          </w:tcPr>
          <w:p w:rsidR="00496A7A" w:rsidRDefault="00AF54D0" w:rsidP="004D1F54">
            <w:pPr>
              <w:rPr>
                <w:rFonts w:ascii="Arial" w:hAnsi="Arial" w:cs="Arial"/>
                <w:b/>
              </w:rPr>
            </w:pPr>
            <w:r w:rsidRPr="00F65368">
              <w:rPr>
                <w:rFonts w:ascii="Arial" w:hAnsi="Arial" w:cs="Arial"/>
                <w:b/>
              </w:rPr>
              <w:t>Day 9</w:t>
            </w:r>
          </w:p>
          <w:p w:rsidR="00891972" w:rsidRPr="00F65368" w:rsidRDefault="00891972" w:rsidP="004D1F54">
            <w:pPr>
              <w:rPr>
                <w:rFonts w:ascii="Arial" w:hAnsi="Arial" w:cs="Arial"/>
                <w:b/>
              </w:rPr>
            </w:pPr>
            <w:r>
              <w:rPr>
                <w:rFonts w:ascii="Arial" w:hAnsi="Arial" w:cs="Arial"/>
                <w:b/>
              </w:rPr>
              <w:t>(Obj. 1, 3, 4)</w:t>
            </w:r>
          </w:p>
        </w:tc>
        <w:tc>
          <w:tcPr>
            <w:tcW w:w="5410" w:type="dxa"/>
          </w:tcPr>
          <w:p w:rsidR="002210BE" w:rsidRPr="00F65368" w:rsidRDefault="00307269" w:rsidP="004D1F54">
            <w:pPr>
              <w:rPr>
                <w:rFonts w:ascii="Arial" w:hAnsi="Arial" w:cs="Arial"/>
              </w:rPr>
            </w:pPr>
            <w:r w:rsidRPr="00F65368">
              <w:rPr>
                <w:rFonts w:ascii="Arial" w:hAnsi="Arial" w:cs="Arial"/>
              </w:rPr>
              <w:t xml:space="preserve">Lesson 27   </w:t>
            </w:r>
            <w:r w:rsidR="006238B2" w:rsidRPr="00F65368">
              <w:rPr>
                <w:rFonts w:ascii="Arial" w:hAnsi="Arial" w:cs="Arial"/>
              </w:rPr>
              <w:t xml:space="preserve">(passage 4 in </w:t>
            </w:r>
            <w:r w:rsidR="00D5326D">
              <w:rPr>
                <w:rFonts w:ascii="Arial" w:hAnsi="Arial" w:cs="Arial"/>
              </w:rPr>
              <w:t>ACT test</w:t>
            </w:r>
            <w:r w:rsidR="002210BE" w:rsidRPr="00F65368">
              <w:rPr>
                <w:rFonts w:ascii="Arial" w:hAnsi="Arial" w:cs="Arial"/>
              </w:rPr>
              <w:t>)</w:t>
            </w:r>
          </w:p>
          <w:p w:rsidR="00DD4920" w:rsidRDefault="00307269" w:rsidP="004D1F54">
            <w:pPr>
              <w:rPr>
                <w:rFonts w:ascii="Arial" w:hAnsi="Arial" w:cs="Arial"/>
              </w:rPr>
            </w:pPr>
            <w:r w:rsidRPr="00F65368">
              <w:rPr>
                <w:rFonts w:ascii="Arial" w:hAnsi="Arial" w:cs="Arial"/>
              </w:rPr>
              <w:t>Work on Project</w:t>
            </w:r>
          </w:p>
          <w:p w:rsidR="00F65368" w:rsidRDefault="00F65368" w:rsidP="004D1F54">
            <w:pPr>
              <w:rPr>
                <w:rFonts w:ascii="Arial" w:hAnsi="Arial" w:cs="Arial"/>
              </w:rPr>
            </w:pPr>
          </w:p>
          <w:p w:rsidR="00F65368" w:rsidRDefault="00F65368" w:rsidP="00891972">
            <w:pPr>
              <w:rPr>
                <w:rFonts w:ascii="Arial" w:hAnsi="Arial" w:cs="Arial"/>
              </w:rPr>
            </w:pPr>
            <w:r w:rsidRPr="00F65368">
              <w:rPr>
                <w:rFonts w:ascii="Arial" w:hAnsi="Arial" w:cs="Arial"/>
              </w:rPr>
              <w:t>Free Reading (10-15 minutes</w:t>
            </w:r>
            <w:r w:rsidR="00891972">
              <w:rPr>
                <w:rFonts w:ascii="Arial" w:hAnsi="Arial" w:cs="Arial"/>
              </w:rPr>
              <w:t>)</w:t>
            </w:r>
          </w:p>
          <w:p w:rsidR="00891972" w:rsidRPr="00F65368" w:rsidRDefault="00891972" w:rsidP="00891972">
            <w:pPr>
              <w:rPr>
                <w:rFonts w:ascii="Arial" w:hAnsi="Arial" w:cs="Arial"/>
              </w:rPr>
            </w:pPr>
          </w:p>
        </w:tc>
        <w:tc>
          <w:tcPr>
            <w:tcW w:w="3320" w:type="dxa"/>
          </w:tcPr>
          <w:p w:rsidR="00496A7A" w:rsidRPr="00F65368" w:rsidRDefault="001A1260" w:rsidP="001A1260">
            <w:pPr>
              <w:numPr>
                <w:ilvl w:val="0"/>
                <w:numId w:val="3"/>
              </w:numPr>
              <w:rPr>
                <w:rFonts w:ascii="Arial" w:hAnsi="Arial" w:cs="Arial"/>
                <w:b/>
              </w:rPr>
            </w:pPr>
            <w:r w:rsidRPr="00F65368">
              <w:rPr>
                <w:rFonts w:ascii="Arial" w:hAnsi="Arial" w:cs="Arial"/>
                <w:sz w:val="20"/>
              </w:rPr>
              <w:t>Copies of ACT test</w:t>
            </w:r>
          </w:p>
        </w:tc>
      </w:tr>
      <w:tr w:rsidR="00DD4920" w:rsidRPr="00F65368" w:rsidTr="00E1259C">
        <w:tc>
          <w:tcPr>
            <w:tcW w:w="2178" w:type="dxa"/>
          </w:tcPr>
          <w:p w:rsidR="00DD4920" w:rsidRDefault="00DD4920" w:rsidP="004D1F54">
            <w:pPr>
              <w:rPr>
                <w:rFonts w:ascii="Arial" w:hAnsi="Arial" w:cs="Arial"/>
                <w:b/>
              </w:rPr>
            </w:pPr>
            <w:r w:rsidRPr="00F65368">
              <w:rPr>
                <w:rFonts w:ascii="Arial" w:hAnsi="Arial" w:cs="Arial"/>
                <w:b/>
              </w:rPr>
              <w:t>Days 10, 11, 12</w:t>
            </w:r>
          </w:p>
          <w:p w:rsidR="00891972" w:rsidRPr="00F65368" w:rsidRDefault="00891972" w:rsidP="004D1F54">
            <w:pPr>
              <w:rPr>
                <w:rFonts w:ascii="Arial" w:hAnsi="Arial" w:cs="Arial"/>
                <w:b/>
              </w:rPr>
            </w:pPr>
            <w:r>
              <w:rPr>
                <w:rFonts w:ascii="Arial" w:hAnsi="Arial" w:cs="Arial"/>
                <w:b/>
              </w:rPr>
              <w:t>(Obj. 1)</w:t>
            </w:r>
          </w:p>
        </w:tc>
        <w:tc>
          <w:tcPr>
            <w:tcW w:w="5410" w:type="dxa"/>
          </w:tcPr>
          <w:p w:rsidR="00DD4920" w:rsidRPr="00F65368" w:rsidRDefault="00DD4920" w:rsidP="00E1259C">
            <w:pPr>
              <w:rPr>
                <w:rFonts w:ascii="Arial" w:hAnsi="Arial" w:cs="Arial"/>
              </w:rPr>
            </w:pPr>
            <w:r w:rsidRPr="00F65368">
              <w:rPr>
                <w:rFonts w:ascii="Arial" w:hAnsi="Arial" w:cs="Arial"/>
              </w:rPr>
              <w:t>Post-test</w:t>
            </w:r>
            <w:r w:rsidR="00020AAE" w:rsidRPr="00F65368">
              <w:rPr>
                <w:rFonts w:ascii="Arial" w:hAnsi="Arial" w:cs="Arial"/>
              </w:rPr>
              <w:t xml:space="preserve"> </w:t>
            </w:r>
          </w:p>
        </w:tc>
        <w:tc>
          <w:tcPr>
            <w:tcW w:w="3320" w:type="dxa"/>
          </w:tcPr>
          <w:p w:rsidR="00DD4920" w:rsidRPr="00F65368" w:rsidRDefault="00DD4920" w:rsidP="004D1F54">
            <w:pPr>
              <w:rPr>
                <w:rFonts w:ascii="Arial" w:hAnsi="Arial" w:cs="Arial"/>
                <w:b/>
              </w:rPr>
            </w:pPr>
          </w:p>
        </w:tc>
      </w:tr>
    </w:tbl>
    <w:p w:rsidR="00496A7A" w:rsidRPr="00F65368" w:rsidRDefault="00496A7A" w:rsidP="00AF54D0">
      <w:pPr>
        <w:rPr>
          <w:rFonts w:ascii="Arial" w:hAnsi="Arial" w:cs="Arial"/>
        </w:rPr>
      </w:pPr>
    </w:p>
    <w:p w:rsidR="00496A7A" w:rsidRPr="00F65368" w:rsidRDefault="00496A7A" w:rsidP="00496A7A">
      <w:pPr>
        <w:pStyle w:val="Subtitle"/>
        <w:jc w:val="left"/>
        <w:rPr>
          <w:rFonts w:ascii="Arial" w:hAnsi="Arial" w:cs="Arial"/>
          <w:b/>
          <w:sz w:val="24"/>
          <w:szCs w:val="24"/>
        </w:rPr>
      </w:pPr>
    </w:p>
    <w:p w:rsidR="00496A7A" w:rsidRPr="00F65368" w:rsidRDefault="00496A7A" w:rsidP="00496A7A">
      <w:pPr>
        <w:pStyle w:val="Subtitle"/>
        <w:jc w:val="left"/>
        <w:rPr>
          <w:rFonts w:ascii="Arial" w:hAnsi="Arial" w:cs="Arial"/>
          <w:b/>
          <w:sz w:val="24"/>
          <w:szCs w:val="24"/>
        </w:rPr>
      </w:pPr>
    </w:p>
    <w:p w:rsidR="00496A7A" w:rsidRPr="00F65368" w:rsidRDefault="00496A7A" w:rsidP="00496A7A">
      <w:pPr>
        <w:pStyle w:val="Subtitle"/>
        <w:jc w:val="left"/>
        <w:rPr>
          <w:rFonts w:ascii="Arial" w:hAnsi="Arial" w:cs="Arial"/>
          <w:b/>
          <w:sz w:val="24"/>
          <w:szCs w:val="24"/>
        </w:rPr>
      </w:pPr>
    </w:p>
    <w:p w:rsidR="00496A7A" w:rsidRPr="00F65368" w:rsidRDefault="00496A7A" w:rsidP="00496A7A">
      <w:pPr>
        <w:pStyle w:val="Subtitle"/>
        <w:jc w:val="left"/>
        <w:rPr>
          <w:rFonts w:ascii="Arial" w:hAnsi="Arial" w:cs="Arial"/>
          <w:b/>
          <w:sz w:val="24"/>
          <w:szCs w:val="24"/>
        </w:rPr>
      </w:pPr>
      <w:r w:rsidRPr="00F65368">
        <w:rPr>
          <w:rFonts w:ascii="Arial" w:hAnsi="Arial" w:cs="Arial"/>
          <w:b/>
          <w:sz w:val="24"/>
          <w:szCs w:val="24"/>
        </w:rPr>
        <w:t>Power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184C7C" w:rsidRPr="00F65368" w:rsidTr="004D1F54">
        <w:tc>
          <w:tcPr>
            <w:tcW w:w="3192" w:type="dxa"/>
          </w:tcPr>
          <w:p w:rsidR="00475683" w:rsidRPr="00F65368" w:rsidRDefault="00475683" w:rsidP="00184C7C">
            <w:pPr>
              <w:rPr>
                <w:rFonts w:ascii="Arial" w:hAnsi="Arial" w:cs="Arial"/>
              </w:rPr>
            </w:pPr>
            <w:r w:rsidRPr="00F65368">
              <w:rPr>
                <w:rFonts w:ascii="Arial" w:hAnsi="Arial" w:cs="Arial"/>
              </w:rPr>
              <w:t>Colon</w:t>
            </w:r>
          </w:p>
        </w:tc>
        <w:tc>
          <w:tcPr>
            <w:tcW w:w="3192" w:type="dxa"/>
          </w:tcPr>
          <w:p w:rsidR="00184C7C" w:rsidRPr="00F65368" w:rsidRDefault="00475683" w:rsidP="00184C7C">
            <w:pPr>
              <w:rPr>
                <w:rFonts w:ascii="Arial" w:hAnsi="Arial" w:cs="Arial"/>
              </w:rPr>
            </w:pPr>
            <w:r w:rsidRPr="00F65368">
              <w:rPr>
                <w:rFonts w:ascii="Arial" w:hAnsi="Arial" w:cs="Arial"/>
              </w:rPr>
              <w:t>Semicolon</w:t>
            </w:r>
          </w:p>
        </w:tc>
      </w:tr>
      <w:tr w:rsidR="00184C7C" w:rsidRPr="00F65368" w:rsidTr="004D1F54">
        <w:tc>
          <w:tcPr>
            <w:tcW w:w="3192" w:type="dxa"/>
          </w:tcPr>
          <w:p w:rsidR="00184C7C" w:rsidRPr="00F65368" w:rsidRDefault="00475683" w:rsidP="004D1F54">
            <w:pPr>
              <w:pStyle w:val="Subtitle"/>
              <w:jc w:val="left"/>
              <w:rPr>
                <w:rFonts w:ascii="Arial" w:hAnsi="Arial" w:cs="Arial"/>
                <w:sz w:val="24"/>
                <w:szCs w:val="24"/>
              </w:rPr>
            </w:pPr>
            <w:r w:rsidRPr="00F65368">
              <w:rPr>
                <w:rFonts w:ascii="Arial" w:hAnsi="Arial" w:cs="Arial"/>
                <w:sz w:val="24"/>
                <w:szCs w:val="24"/>
              </w:rPr>
              <w:t>Comma</w:t>
            </w:r>
          </w:p>
        </w:tc>
        <w:tc>
          <w:tcPr>
            <w:tcW w:w="3192" w:type="dxa"/>
          </w:tcPr>
          <w:p w:rsidR="00184C7C" w:rsidRPr="00F65368" w:rsidRDefault="00475683" w:rsidP="00184C7C">
            <w:pPr>
              <w:rPr>
                <w:rFonts w:ascii="Arial" w:hAnsi="Arial" w:cs="Arial"/>
              </w:rPr>
            </w:pPr>
            <w:r w:rsidRPr="00F65368">
              <w:rPr>
                <w:rFonts w:ascii="Arial" w:hAnsi="Arial" w:cs="Arial"/>
              </w:rPr>
              <w:t>Period</w:t>
            </w:r>
          </w:p>
        </w:tc>
      </w:tr>
      <w:tr w:rsidR="00184C7C" w:rsidRPr="00F65368" w:rsidTr="004D1F54">
        <w:tc>
          <w:tcPr>
            <w:tcW w:w="3192" w:type="dxa"/>
          </w:tcPr>
          <w:p w:rsidR="00184C7C" w:rsidRPr="00F65368" w:rsidRDefault="00475683" w:rsidP="004D1F54">
            <w:pPr>
              <w:pStyle w:val="Subtitle"/>
              <w:jc w:val="left"/>
              <w:rPr>
                <w:rFonts w:ascii="Arial" w:hAnsi="Arial" w:cs="Arial"/>
                <w:sz w:val="24"/>
                <w:szCs w:val="24"/>
              </w:rPr>
            </w:pPr>
            <w:r w:rsidRPr="00F65368">
              <w:rPr>
                <w:rFonts w:ascii="Arial" w:hAnsi="Arial" w:cs="Arial"/>
                <w:sz w:val="24"/>
                <w:szCs w:val="24"/>
              </w:rPr>
              <w:t>Parallelism</w:t>
            </w:r>
          </w:p>
        </w:tc>
        <w:tc>
          <w:tcPr>
            <w:tcW w:w="3192" w:type="dxa"/>
          </w:tcPr>
          <w:p w:rsidR="00184C7C" w:rsidRPr="00F65368" w:rsidRDefault="00475683" w:rsidP="00184C7C">
            <w:pPr>
              <w:rPr>
                <w:rFonts w:ascii="Arial" w:hAnsi="Arial" w:cs="Arial"/>
              </w:rPr>
            </w:pPr>
            <w:r w:rsidRPr="00F65368">
              <w:rPr>
                <w:rFonts w:ascii="Arial" w:hAnsi="Arial" w:cs="Arial"/>
              </w:rPr>
              <w:t>Modifier</w:t>
            </w:r>
          </w:p>
        </w:tc>
      </w:tr>
      <w:tr w:rsidR="00184C7C" w:rsidRPr="00F65368" w:rsidTr="004D1F54">
        <w:tc>
          <w:tcPr>
            <w:tcW w:w="3192" w:type="dxa"/>
          </w:tcPr>
          <w:p w:rsidR="00184C7C" w:rsidRPr="00F65368" w:rsidRDefault="00475683" w:rsidP="004D1F54">
            <w:pPr>
              <w:pStyle w:val="Subtitle"/>
              <w:jc w:val="left"/>
              <w:rPr>
                <w:rFonts w:ascii="Arial" w:hAnsi="Arial" w:cs="Arial"/>
                <w:sz w:val="24"/>
                <w:szCs w:val="24"/>
              </w:rPr>
            </w:pPr>
            <w:r w:rsidRPr="00F65368">
              <w:rPr>
                <w:rFonts w:ascii="Arial" w:hAnsi="Arial" w:cs="Arial"/>
                <w:sz w:val="24"/>
                <w:szCs w:val="24"/>
              </w:rPr>
              <w:t>Subject-verb agreement</w:t>
            </w:r>
          </w:p>
        </w:tc>
        <w:tc>
          <w:tcPr>
            <w:tcW w:w="3192" w:type="dxa"/>
          </w:tcPr>
          <w:p w:rsidR="00184C7C" w:rsidRPr="00F65368" w:rsidRDefault="00475683" w:rsidP="00184C7C">
            <w:pPr>
              <w:pStyle w:val="Subtitle"/>
              <w:jc w:val="left"/>
              <w:rPr>
                <w:rFonts w:ascii="Arial" w:hAnsi="Arial" w:cs="Arial"/>
                <w:sz w:val="24"/>
                <w:szCs w:val="24"/>
              </w:rPr>
            </w:pPr>
            <w:r w:rsidRPr="00F65368">
              <w:rPr>
                <w:rFonts w:ascii="Arial" w:hAnsi="Arial" w:cs="Arial"/>
                <w:sz w:val="24"/>
                <w:szCs w:val="24"/>
              </w:rPr>
              <w:t>Summarize</w:t>
            </w:r>
          </w:p>
        </w:tc>
      </w:tr>
      <w:tr w:rsidR="00184C7C" w:rsidRPr="00F65368" w:rsidTr="004D1F54">
        <w:tc>
          <w:tcPr>
            <w:tcW w:w="3192" w:type="dxa"/>
          </w:tcPr>
          <w:p w:rsidR="00184C7C" w:rsidRPr="00F65368" w:rsidRDefault="00475683" w:rsidP="004D1F54">
            <w:pPr>
              <w:pStyle w:val="Subtitle"/>
              <w:jc w:val="left"/>
              <w:rPr>
                <w:rFonts w:ascii="Arial" w:hAnsi="Arial" w:cs="Arial"/>
                <w:sz w:val="24"/>
                <w:szCs w:val="24"/>
              </w:rPr>
            </w:pPr>
            <w:r w:rsidRPr="00F65368">
              <w:rPr>
                <w:rFonts w:ascii="Arial" w:hAnsi="Arial" w:cs="Arial"/>
                <w:sz w:val="24"/>
                <w:szCs w:val="24"/>
              </w:rPr>
              <w:t>Dash</w:t>
            </w:r>
          </w:p>
        </w:tc>
        <w:tc>
          <w:tcPr>
            <w:tcW w:w="3192" w:type="dxa"/>
          </w:tcPr>
          <w:p w:rsidR="00184C7C" w:rsidRPr="00F65368" w:rsidRDefault="00475683" w:rsidP="00184C7C">
            <w:pPr>
              <w:rPr>
                <w:rFonts w:ascii="Arial" w:hAnsi="Arial" w:cs="Arial"/>
              </w:rPr>
            </w:pPr>
            <w:r w:rsidRPr="00F65368">
              <w:rPr>
                <w:rFonts w:ascii="Arial" w:hAnsi="Arial" w:cs="Arial"/>
              </w:rPr>
              <w:t>Parentheses</w:t>
            </w:r>
          </w:p>
        </w:tc>
      </w:tr>
      <w:tr w:rsidR="00184C7C" w:rsidRPr="00F65368" w:rsidTr="004D1F54">
        <w:tc>
          <w:tcPr>
            <w:tcW w:w="3192" w:type="dxa"/>
          </w:tcPr>
          <w:p w:rsidR="00184C7C" w:rsidRPr="00F65368" w:rsidRDefault="00475683" w:rsidP="00184C7C">
            <w:pPr>
              <w:pStyle w:val="Subtitle"/>
              <w:jc w:val="left"/>
              <w:rPr>
                <w:rFonts w:ascii="Arial" w:hAnsi="Arial" w:cs="Arial"/>
                <w:sz w:val="24"/>
                <w:szCs w:val="24"/>
              </w:rPr>
            </w:pPr>
            <w:r w:rsidRPr="00F65368">
              <w:rPr>
                <w:rFonts w:ascii="Arial" w:hAnsi="Arial" w:cs="Arial"/>
                <w:sz w:val="24"/>
                <w:szCs w:val="24"/>
              </w:rPr>
              <w:t>Possessive</w:t>
            </w:r>
          </w:p>
        </w:tc>
        <w:tc>
          <w:tcPr>
            <w:tcW w:w="3192" w:type="dxa"/>
          </w:tcPr>
          <w:p w:rsidR="00184C7C" w:rsidRPr="00F65368" w:rsidRDefault="00475683" w:rsidP="00184C7C">
            <w:pPr>
              <w:pStyle w:val="Subtitle"/>
              <w:jc w:val="left"/>
              <w:rPr>
                <w:rFonts w:ascii="Arial" w:hAnsi="Arial" w:cs="Arial"/>
                <w:sz w:val="24"/>
                <w:szCs w:val="24"/>
              </w:rPr>
            </w:pPr>
            <w:r w:rsidRPr="00F65368">
              <w:rPr>
                <w:rFonts w:ascii="Arial" w:hAnsi="Arial" w:cs="Arial"/>
                <w:sz w:val="24"/>
                <w:szCs w:val="24"/>
              </w:rPr>
              <w:t>Dependent clause</w:t>
            </w:r>
          </w:p>
        </w:tc>
      </w:tr>
      <w:tr w:rsidR="00184C7C" w:rsidRPr="00F65368" w:rsidTr="004D1F54">
        <w:tc>
          <w:tcPr>
            <w:tcW w:w="3192" w:type="dxa"/>
          </w:tcPr>
          <w:p w:rsidR="00184C7C" w:rsidRPr="00F65368" w:rsidRDefault="00475683" w:rsidP="00184C7C">
            <w:pPr>
              <w:rPr>
                <w:rFonts w:ascii="Arial" w:hAnsi="Arial" w:cs="Arial"/>
              </w:rPr>
            </w:pPr>
            <w:r w:rsidRPr="00F65368">
              <w:rPr>
                <w:rFonts w:ascii="Arial" w:hAnsi="Arial" w:cs="Arial"/>
              </w:rPr>
              <w:t>Independent clause</w:t>
            </w:r>
          </w:p>
        </w:tc>
        <w:tc>
          <w:tcPr>
            <w:tcW w:w="3192" w:type="dxa"/>
          </w:tcPr>
          <w:p w:rsidR="00184C7C" w:rsidRPr="00F65368" w:rsidRDefault="00475683" w:rsidP="00184C7C">
            <w:pPr>
              <w:rPr>
                <w:rFonts w:ascii="Arial" w:hAnsi="Arial" w:cs="Arial"/>
              </w:rPr>
            </w:pPr>
            <w:r w:rsidRPr="00F65368">
              <w:rPr>
                <w:rFonts w:ascii="Arial" w:hAnsi="Arial" w:cs="Arial"/>
              </w:rPr>
              <w:t>Restrictive clause</w:t>
            </w:r>
          </w:p>
        </w:tc>
      </w:tr>
      <w:tr w:rsidR="00184C7C" w:rsidRPr="00F65368" w:rsidTr="004D1F54">
        <w:tc>
          <w:tcPr>
            <w:tcW w:w="3192" w:type="dxa"/>
          </w:tcPr>
          <w:p w:rsidR="00184C7C" w:rsidRPr="00F65368" w:rsidRDefault="00475683" w:rsidP="00184C7C">
            <w:pPr>
              <w:rPr>
                <w:rFonts w:ascii="Arial" w:hAnsi="Arial" w:cs="Arial"/>
              </w:rPr>
            </w:pPr>
            <w:r w:rsidRPr="00F65368">
              <w:rPr>
                <w:rFonts w:ascii="Arial" w:hAnsi="Arial" w:cs="Arial"/>
              </w:rPr>
              <w:t>Nonrestrictive clause</w:t>
            </w:r>
          </w:p>
        </w:tc>
        <w:tc>
          <w:tcPr>
            <w:tcW w:w="3192" w:type="dxa"/>
          </w:tcPr>
          <w:p w:rsidR="00184C7C" w:rsidRPr="00F65368" w:rsidRDefault="00475683" w:rsidP="00184C7C">
            <w:pPr>
              <w:rPr>
                <w:rFonts w:ascii="Arial" w:hAnsi="Arial" w:cs="Arial"/>
              </w:rPr>
            </w:pPr>
            <w:r w:rsidRPr="00F65368">
              <w:rPr>
                <w:rFonts w:ascii="Arial" w:hAnsi="Arial" w:cs="Arial"/>
              </w:rPr>
              <w:t>Apostrophe</w:t>
            </w:r>
          </w:p>
        </w:tc>
      </w:tr>
      <w:tr w:rsidR="00475683" w:rsidRPr="00F65368" w:rsidTr="004D1F54">
        <w:tc>
          <w:tcPr>
            <w:tcW w:w="3192" w:type="dxa"/>
          </w:tcPr>
          <w:p w:rsidR="00475683" w:rsidRPr="00F65368" w:rsidRDefault="00475683" w:rsidP="00184C7C">
            <w:pPr>
              <w:rPr>
                <w:rFonts w:ascii="Arial" w:hAnsi="Arial" w:cs="Arial"/>
              </w:rPr>
            </w:pPr>
            <w:r w:rsidRPr="00F65368">
              <w:rPr>
                <w:rFonts w:ascii="Arial" w:hAnsi="Arial" w:cs="Arial"/>
              </w:rPr>
              <w:t>Hyphen</w:t>
            </w:r>
          </w:p>
        </w:tc>
        <w:tc>
          <w:tcPr>
            <w:tcW w:w="3192" w:type="dxa"/>
          </w:tcPr>
          <w:p w:rsidR="00475683" w:rsidRPr="00F65368" w:rsidRDefault="00475683" w:rsidP="00184C7C">
            <w:pPr>
              <w:rPr>
                <w:rFonts w:ascii="Arial" w:hAnsi="Arial" w:cs="Arial"/>
              </w:rPr>
            </w:pPr>
            <w:r w:rsidRPr="00F65368">
              <w:rPr>
                <w:rFonts w:ascii="Arial" w:hAnsi="Arial" w:cs="Arial"/>
              </w:rPr>
              <w:t>Quotation marks</w:t>
            </w:r>
          </w:p>
        </w:tc>
      </w:tr>
      <w:tr w:rsidR="00475683" w:rsidRPr="00F65368" w:rsidTr="004D1F54">
        <w:tc>
          <w:tcPr>
            <w:tcW w:w="3192" w:type="dxa"/>
          </w:tcPr>
          <w:p w:rsidR="00475683" w:rsidRPr="00F65368" w:rsidRDefault="00475683" w:rsidP="00184C7C">
            <w:pPr>
              <w:rPr>
                <w:rFonts w:ascii="Arial" w:hAnsi="Arial" w:cs="Arial"/>
              </w:rPr>
            </w:pPr>
            <w:r w:rsidRPr="00F65368">
              <w:rPr>
                <w:rFonts w:ascii="Arial" w:hAnsi="Arial" w:cs="Arial"/>
              </w:rPr>
              <w:t>Indefinite pronouns</w:t>
            </w:r>
          </w:p>
        </w:tc>
        <w:tc>
          <w:tcPr>
            <w:tcW w:w="3192" w:type="dxa"/>
          </w:tcPr>
          <w:p w:rsidR="00475683" w:rsidRPr="00F65368" w:rsidRDefault="00475683" w:rsidP="00184C7C">
            <w:pPr>
              <w:rPr>
                <w:rFonts w:ascii="Arial" w:hAnsi="Arial" w:cs="Arial"/>
              </w:rPr>
            </w:pPr>
            <w:r w:rsidRPr="00F65368">
              <w:rPr>
                <w:rFonts w:ascii="Arial" w:hAnsi="Arial" w:cs="Arial"/>
              </w:rPr>
              <w:t>Elliptical clauses</w:t>
            </w:r>
          </w:p>
        </w:tc>
      </w:tr>
    </w:tbl>
    <w:p w:rsidR="00496A7A" w:rsidRPr="00F65368" w:rsidRDefault="00496A7A"/>
    <w:p w:rsidR="00F65368" w:rsidRPr="00F65368" w:rsidRDefault="00F65368"/>
    <w:sectPr w:rsidR="00F65368" w:rsidRPr="00F65368" w:rsidSect="00E125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571"/>
    <w:multiLevelType w:val="hybridMultilevel"/>
    <w:tmpl w:val="6E448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E0103E"/>
    <w:multiLevelType w:val="hybridMultilevel"/>
    <w:tmpl w:val="BDB2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DF04E9"/>
    <w:multiLevelType w:val="hybridMultilevel"/>
    <w:tmpl w:val="2802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6A7986"/>
    <w:multiLevelType w:val="hybridMultilevel"/>
    <w:tmpl w:val="AD7AC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C264D2"/>
    <w:multiLevelType w:val="hybridMultilevel"/>
    <w:tmpl w:val="25102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61755F"/>
    <w:multiLevelType w:val="hybridMultilevel"/>
    <w:tmpl w:val="F8A0D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6E"/>
    <w:rsid w:val="00020AAE"/>
    <w:rsid w:val="00033631"/>
    <w:rsid w:val="000716AE"/>
    <w:rsid w:val="000A228A"/>
    <w:rsid w:val="001012ED"/>
    <w:rsid w:val="00132D16"/>
    <w:rsid w:val="001465E0"/>
    <w:rsid w:val="001652F3"/>
    <w:rsid w:val="00184C7C"/>
    <w:rsid w:val="001A1260"/>
    <w:rsid w:val="001D4CBC"/>
    <w:rsid w:val="002062E9"/>
    <w:rsid w:val="00217D37"/>
    <w:rsid w:val="002210BE"/>
    <w:rsid w:val="002874AF"/>
    <w:rsid w:val="00307269"/>
    <w:rsid w:val="00314D22"/>
    <w:rsid w:val="00362F11"/>
    <w:rsid w:val="003700F3"/>
    <w:rsid w:val="003D710E"/>
    <w:rsid w:val="00435FA4"/>
    <w:rsid w:val="004413F5"/>
    <w:rsid w:val="00475683"/>
    <w:rsid w:val="00496A7A"/>
    <w:rsid w:val="004A017D"/>
    <w:rsid w:val="004D1326"/>
    <w:rsid w:val="004D1F54"/>
    <w:rsid w:val="00557D12"/>
    <w:rsid w:val="005603EB"/>
    <w:rsid w:val="005A5DCC"/>
    <w:rsid w:val="005B11FD"/>
    <w:rsid w:val="006150CD"/>
    <w:rsid w:val="006238B2"/>
    <w:rsid w:val="00645E4E"/>
    <w:rsid w:val="00694FD3"/>
    <w:rsid w:val="00704748"/>
    <w:rsid w:val="00767DFD"/>
    <w:rsid w:val="0077793D"/>
    <w:rsid w:val="00783562"/>
    <w:rsid w:val="007F03AE"/>
    <w:rsid w:val="00891972"/>
    <w:rsid w:val="008C0993"/>
    <w:rsid w:val="009F5893"/>
    <w:rsid w:val="00A542D5"/>
    <w:rsid w:val="00A640CF"/>
    <w:rsid w:val="00A80575"/>
    <w:rsid w:val="00AF54D0"/>
    <w:rsid w:val="00B03E4B"/>
    <w:rsid w:val="00B401A7"/>
    <w:rsid w:val="00B549E6"/>
    <w:rsid w:val="00B8136D"/>
    <w:rsid w:val="00B95290"/>
    <w:rsid w:val="00BF62A1"/>
    <w:rsid w:val="00CF7639"/>
    <w:rsid w:val="00D272E5"/>
    <w:rsid w:val="00D32551"/>
    <w:rsid w:val="00D5326D"/>
    <w:rsid w:val="00D54D01"/>
    <w:rsid w:val="00D67B6E"/>
    <w:rsid w:val="00D90933"/>
    <w:rsid w:val="00DA1EAF"/>
    <w:rsid w:val="00DD4920"/>
    <w:rsid w:val="00E1259C"/>
    <w:rsid w:val="00E505DE"/>
    <w:rsid w:val="00E7182D"/>
    <w:rsid w:val="00EB13FC"/>
    <w:rsid w:val="00F270BF"/>
    <w:rsid w:val="00F65368"/>
    <w:rsid w:val="00F9514A"/>
    <w:rsid w:val="00FA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6E"/>
    <w:rPr>
      <w:rFonts w:ascii="Times New Roman" w:eastAsia="Times New Roman" w:hAnsi="Times New Roman"/>
      <w:sz w:val="24"/>
      <w:szCs w:val="24"/>
    </w:rPr>
  </w:style>
  <w:style w:type="paragraph" w:styleId="Heading4">
    <w:name w:val="heading 4"/>
    <w:basedOn w:val="Normal"/>
    <w:next w:val="Normal"/>
    <w:link w:val="Heading4Char"/>
    <w:qFormat/>
    <w:rsid w:val="00496A7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7B6E"/>
    <w:pPr>
      <w:jc w:val="center"/>
    </w:pPr>
    <w:rPr>
      <w:sz w:val="28"/>
      <w:szCs w:val="20"/>
    </w:rPr>
  </w:style>
  <w:style w:type="character" w:customStyle="1" w:styleId="TitleChar">
    <w:name w:val="Title Char"/>
    <w:basedOn w:val="DefaultParagraphFont"/>
    <w:link w:val="Title"/>
    <w:rsid w:val="00D67B6E"/>
    <w:rPr>
      <w:rFonts w:ascii="Times New Roman" w:eastAsia="Times New Roman" w:hAnsi="Times New Roman" w:cs="Times New Roman"/>
      <w:sz w:val="28"/>
      <w:szCs w:val="20"/>
    </w:rPr>
  </w:style>
  <w:style w:type="paragraph" w:styleId="Subtitle">
    <w:name w:val="Subtitle"/>
    <w:basedOn w:val="Normal"/>
    <w:link w:val="SubtitleChar"/>
    <w:qFormat/>
    <w:rsid w:val="00D67B6E"/>
    <w:pPr>
      <w:jc w:val="center"/>
    </w:pPr>
    <w:rPr>
      <w:sz w:val="28"/>
      <w:szCs w:val="20"/>
    </w:rPr>
  </w:style>
  <w:style w:type="character" w:customStyle="1" w:styleId="SubtitleChar">
    <w:name w:val="Subtitle Char"/>
    <w:basedOn w:val="DefaultParagraphFont"/>
    <w:link w:val="Subtitle"/>
    <w:rsid w:val="00D67B6E"/>
    <w:rPr>
      <w:rFonts w:ascii="Times New Roman" w:eastAsia="Times New Roman" w:hAnsi="Times New Roman" w:cs="Times New Roman"/>
      <w:sz w:val="28"/>
      <w:szCs w:val="20"/>
    </w:rPr>
  </w:style>
  <w:style w:type="character" w:styleId="Hyperlink">
    <w:name w:val="Hyperlink"/>
    <w:basedOn w:val="DefaultParagraphFont"/>
    <w:rsid w:val="00D67B6E"/>
    <w:rPr>
      <w:color w:val="0000FF"/>
      <w:u w:val="single"/>
    </w:rPr>
  </w:style>
  <w:style w:type="character" w:customStyle="1" w:styleId="Heading4Char">
    <w:name w:val="Heading 4 Char"/>
    <w:basedOn w:val="DefaultParagraphFont"/>
    <w:link w:val="Heading4"/>
    <w:rsid w:val="00496A7A"/>
    <w:rPr>
      <w:rFonts w:ascii="Times New Roman" w:eastAsia="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6E"/>
    <w:rPr>
      <w:rFonts w:ascii="Times New Roman" w:eastAsia="Times New Roman" w:hAnsi="Times New Roman"/>
      <w:sz w:val="24"/>
      <w:szCs w:val="24"/>
    </w:rPr>
  </w:style>
  <w:style w:type="paragraph" w:styleId="Heading4">
    <w:name w:val="heading 4"/>
    <w:basedOn w:val="Normal"/>
    <w:next w:val="Normal"/>
    <w:link w:val="Heading4Char"/>
    <w:qFormat/>
    <w:rsid w:val="00496A7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7B6E"/>
    <w:pPr>
      <w:jc w:val="center"/>
    </w:pPr>
    <w:rPr>
      <w:sz w:val="28"/>
      <w:szCs w:val="20"/>
    </w:rPr>
  </w:style>
  <w:style w:type="character" w:customStyle="1" w:styleId="TitleChar">
    <w:name w:val="Title Char"/>
    <w:basedOn w:val="DefaultParagraphFont"/>
    <w:link w:val="Title"/>
    <w:rsid w:val="00D67B6E"/>
    <w:rPr>
      <w:rFonts w:ascii="Times New Roman" w:eastAsia="Times New Roman" w:hAnsi="Times New Roman" w:cs="Times New Roman"/>
      <w:sz w:val="28"/>
      <w:szCs w:val="20"/>
    </w:rPr>
  </w:style>
  <w:style w:type="paragraph" w:styleId="Subtitle">
    <w:name w:val="Subtitle"/>
    <w:basedOn w:val="Normal"/>
    <w:link w:val="SubtitleChar"/>
    <w:qFormat/>
    <w:rsid w:val="00D67B6E"/>
    <w:pPr>
      <w:jc w:val="center"/>
    </w:pPr>
    <w:rPr>
      <w:sz w:val="28"/>
      <w:szCs w:val="20"/>
    </w:rPr>
  </w:style>
  <w:style w:type="character" w:customStyle="1" w:styleId="SubtitleChar">
    <w:name w:val="Subtitle Char"/>
    <w:basedOn w:val="DefaultParagraphFont"/>
    <w:link w:val="Subtitle"/>
    <w:rsid w:val="00D67B6E"/>
    <w:rPr>
      <w:rFonts w:ascii="Times New Roman" w:eastAsia="Times New Roman" w:hAnsi="Times New Roman" w:cs="Times New Roman"/>
      <w:sz w:val="28"/>
      <w:szCs w:val="20"/>
    </w:rPr>
  </w:style>
  <w:style w:type="character" w:styleId="Hyperlink">
    <w:name w:val="Hyperlink"/>
    <w:basedOn w:val="DefaultParagraphFont"/>
    <w:rsid w:val="00D67B6E"/>
    <w:rPr>
      <w:color w:val="0000FF"/>
      <w:u w:val="single"/>
    </w:rPr>
  </w:style>
  <w:style w:type="character" w:customStyle="1" w:styleId="Heading4Char">
    <w:name w:val="Heading 4 Char"/>
    <w:basedOn w:val="DefaultParagraphFont"/>
    <w:link w:val="Heading4"/>
    <w:rsid w:val="00496A7A"/>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Hazelwood School District</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jdumont</dc:creator>
  <cp:lastModifiedBy>portiactaylor@yahoo.com</cp:lastModifiedBy>
  <cp:revision>3</cp:revision>
  <cp:lastPrinted>2011-08-09T14:23:00Z</cp:lastPrinted>
  <dcterms:created xsi:type="dcterms:W3CDTF">2020-08-23T18:22:00Z</dcterms:created>
  <dcterms:modified xsi:type="dcterms:W3CDTF">2020-08-23T18:29:00Z</dcterms:modified>
</cp:coreProperties>
</file>